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E01D" w14:textId="77777777" w:rsidR="00723533" w:rsidRPr="00723533" w:rsidRDefault="00723533" w:rsidP="004F5F49">
      <w:pPr>
        <w:rPr>
          <w:rFonts w:ascii="Times New Roman" w:hAnsi="Times New Roman"/>
          <w:b/>
          <w:sz w:val="36"/>
          <w:szCs w:val="44"/>
          <w:lang w:val="en-US"/>
        </w:rPr>
      </w:pPr>
    </w:p>
    <w:p w14:paraId="05AD29C6" w14:textId="1D1DEAC2" w:rsidR="00723533" w:rsidRPr="00C4730E" w:rsidRDefault="00864440" w:rsidP="004F5F49">
      <w:pPr>
        <w:jc w:val="center"/>
        <w:rPr>
          <w:rFonts w:ascii="Times New Roman" w:hAnsi="Times New Roman"/>
          <w:b/>
          <w:sz w:val="28"/>
          <w:szCs w:val="28"/>
        </w:rPr>
      </w:pPr>
      <w:r w:rsidRPr="00C4730E">
        <w:rPr>
          <w:rFonts w:ascii="Times New Roman" w:hAnsi="Times New Roman"/>
          <w:b/>
          <w:sz w:val="28"/>
          <w:szCs w:val="28"/>
        </w:rPr>
        <w:t>David R.</w:t>
      </w:r>
      <w:r w:rsidR="00605692" w:rsidRPr="00C4730E">
        <w:rPr>
          <w:rFonts w:ascii="Times New Roman" w:hAnsi="Times New Roman"/>
          <w:b/>
          <w:sz w:val="28"/>
          <w:szCs w:val="28"/>
        </w:rPr>
        <w:t xml:space="preserve"> Heres Del Valle</w:t>
      </w:r>
    </w:p>
    <w:p w14:paraId="1FC3DCC9" w14:textId="77777777" w:rsidR="00723533" w:rsidRPr="00C4730E" w:rsidRDefault="00723533" w:rsidP="004F5F49">
      <w:pPr>
        <w:jc w:val="center"/>
        <w:rPr>
          <w:rFonts w:ascii="Times New Roman" w:hAnsi="Times New Roman"/>
          <w:b/>
          <w:sz w:val="24"/>
        </w:rPr>
      </w:pPr>
    </w:p>
    <w:p w14:paraId="384C80C1" w14:textId="2AD0D9C5" w:rsidR="00723533" w:rsidRPr="00C4730E" w:rsidRDefault="00A44C3A" w:rsidP="004F5F49">
      <w:pPr>
        <w:pStyle w:val="BodyText2"/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Economics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Department</w:t>
      </w:r>
      <w:proofErr w:type="spellEnd"/>
      <w:r w:rsidR="00723533" w:rsidRPr="00C4730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Universidad Iberoamericana</w:t>
      </w:r>
    </w:p>
    <w:p w14:paraId="4775C7D9" w14:textId="275C02D9" w:rsidR="00723533" w:rsidRPr="004F5F49" w:rsidRDefault="00A44C3A" w:rsidP="004F5F49">
      <w:pPr>
        <w:jc w:val="center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Prolongación Paseo de Reforma 880</w:t>
      </w:r>
      <w:r w:rsidR="00723533" w:rsidRPr="004F5F49">
        <w:rPr>
          <w:rFonts w:ascii="Times New Roman" w:hAnsi="Times New Roman"/>
          <w:sz w:val="24"/>
          <w:lang w:val="es-ES_tradnl"/>
        </w:rPr>
        <w:t xml:space="preserve"> • </w:t>
      </w:r>
      <w:r w:rsidR="00AE1E4E">
        <w:rPr>
          <w:rFonts w:ascii="Times New Roman" w:hAnsi="Times New Roman"/>
          <w:sz w:val="24"/>
          <w:lang w:val="es-ES_tradnl"/>
        </w:rPr>
        <w:t>Ciudad de México</w:t>
      </w:r>
      <w:r w:rsidR="00723533" w:rsidRPr="004F5F49">
        <w:rPr>
          <w:rFonts w:ascii="Times New Roman" w:hAnsi="Times New Roman"/>
          <w:sz w:val="24"/>
          <w:lang w:val="es-ES_tradnl"/>
        </w:rPr>
        <w:t xml:space="preserve"> • </w:t>
      </w:r>
      <w:r w:rsidR="009E0BD6">
        <w:rPr>
          <w:rFonts w:ascii="Times New Roman" w:hAnsi="Times New Roman"/>
          <w:sz w:val="24"/>
          <w:lang w:val="es-ES_tradnl"/>
        </w:rPr>
        <w:t>M</w:t>
      </w:r>
      <w:r w:rsidR="00AE1E4E">
        <w:rPr>
          <w:rFonts w:ascii="Times New Roman" w:hAnsi="Times New Roman"/>
          <w:sz w:val="24"/>
          <w:lang w:val="es-ES_tradnl"/>
        </w:rPr>
        <w:t>é</w:t>
      </w:r>
      <w:r w:rsidR="009E0BD6">
        <w:rPr>
          <w:rFonts w:ascii="Times New Roman" w:hAnsi="Times New Roman"/>
          <w:sz w:val="24"/>
          <w:lang w:val="es-ES_tradnl"/>
        </w:rPr>
        <w:t>xico 0</w:t>
      </w:r>
      <w:r>
        <w:rPr>
          <w:rFonts w:ascii="Times New Roman" w:hAnsi="Times New Roman"/>
          <w:sz w:val="24"/>
          <w:lang w:val="es-ES_tradnl"/>
        </w:rPr>
        <w:t>1219</w:t>
      </w:r>
    </w:p>
    <w:p w14:paraId="2745A0B5" w14:textId="5983F56C" w:rsidR="00AE1E4E" w:rsidRDefault="00C4680D" w:rsidP="004F5F49">
      <w:pPr>
        <w:jc w:val="center"/>
        <w:rPr>
          <w:rFonts w:ascii="Times New Roman" w:hAnsi="Times New Roman"/>
          <w:sz w:val="24"/>
        </w:rPr>
      </w:pPr>
      <w:r w:rsidRPr="00C4680D">
        <w:rPr>
          <w:rFonts w:ascii="Times New Roman" w:hAnsi="Times New Roman"/>
          <w:sz w:val="24"/>
        </w:rPr>
        <w:t>drheres@gmail.com</w:t>
      </w:r>
      <w:r>
        <w:rPr>
          <w:rFonts w:ascii="Times New Roman" w:hAnsi="Times New Roman"/>
          <w:sz w:val="24"/>
        </w:rPr>
        <w:t xml:space="preserve"> </w:t>
      </w:r>
      <w:r w:rsidR="00A44C3A" w:rsidRPr="00AE1E4E">
        <w:rPr>
          <w:rFonts w:ascii="Times New Roman" w:hAnsi="Times New Roman"/>
          <w:sz w:val="24"/>
        </w:rPr>
        <w:t xml:space="preserve">• </w:t>
      </w:r>
      <w:r w:rsidR="00A44C3A">
        <w:rPr>
          <w:rFonts w:ascii="Times New Roman" w:hAnsi="Times New Roman"/>
          <w:sz w:val="24"/>
        </w:rPr>
        <w:t>david.heres</w:t>
      </w:r>
      <w:r w:rsidR="00A44C3A" w:rsidRPr="00C4680D">
        <w:rPr>
          <w:rFonts w:ascii="Times New Roman" w:hAnsi="Times New Roman"/>
          <w:sz w:val="24"/>
        </w:rPr>
        <w:t>@</w:t>
      </w:r>
      <w:r w:rsidR="00A44C3A">
        <w:rPr>
          <w:rFonts w:ascii="Times New Roman" w:hAnsi="Times New Roman"/>
          <w:sz w:val="24"/>
        </w:rPr>
        <w:t>ibero.mx</w:t>
      </w:r>
    </w:p>
    <w:p w14:paraId="00917ED9" w14:textId="77777777" w:rsidR="00723533" w:rsidRPr="00AE1E4E" w:rsidRDefault="00723533" w:rsidP="00CC58E2">
      <w:pPr>
        <w:pStyle w:val="Ttulodeseccin"/>
        <w:spacing w:before="0" w:line="240" w:lineRule="auto"/>
        <w:jc w:val="both"/>
        <w:rPr>
          <w:rFonts w:ascii="Times New Roman" w:hAnsi="Times New Roman"/>
          <w:sz w:val="24"/>
        </w:rPr>
      </w:pPr>
    </w:p>
    <w:p w14:paraId="08D78675" w14:textId="77777777" w:rsidR="004F5F49" w:rsidRPr="00AE1E4E" w:rsidRDefault="004F5F49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</w:rPr>
      </w:pPr>
    </w:p>
    <w:p w14:paraId="21391F12" w14:textId="59911644" w:rsidR="00723533" w:rsidRPr="004F5F49" w:rsidRDefault="009E0BD6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Current position</w:t>
      </w:r>
      <w:r w:rsidR="00723533" w:rsidRPr="004F5F49">
        <w:rPr>
          <w:rFonts w:ascii="Times New Roman" w:hAnsi="Times New Roman"/>
          <w:b/>
          <w:sz w:val="24"/>
          <w:lang w:val="en-US"/>
        </w:rPr>
        <w:t xml:space="preserve"> </w:t>
      </w:r>
    </w:p>
    <w:p w14:paraId="2769B66E" w14:textId="77777777" w:rsidR="00723533" w:rsidRPr="006E03CD" w:rsidRDefault="00723533">
      <w:pPr>
        <w:ind w:left="720"/>
        <w:rPr>
          <w:rFonts w:ascii="Times New Roman" w:hAnsi="Times New Roman"/>
          <w:bCs/>
          <w:sz w:val="24"/>
          <w:lang w:val="en-US"/>
        </w:rPr>
      </w:pPr>
    </w:p>
    <w:p w14:paraId="0D649079" w14:textId="060D710B" w:rsidR="00A44C3A" w:rsidRPr="00187424" w:rsidRDefault="00A44C3A" w:rsidP="00A44C3A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 w:rsidRPr="009E0BD6">
        <w:rPr>
          <w:rFonts w:ascii="Times New Roman" w:hAnsi="Times New Roman"/>
          <w:bCs/>
          <w:sz w:val="24"/>
          <w:lang w:val="en-US"/>
        </w:rPr>
        <w:t xml:space="preserve">Associate Professor, </w:t>
      </w:r>
      <w:r w:rsidRPr="009E0BD6">
        <w:rPr>
          <w:rFonts w:ascii="Times New Roman" w:hAnsi="Times New Roman"/>
          <w:sz w:val="24"/>
          <w:lang w:val="en-US"/>
        </w:rPr>
        <w:t xml:space="preserve">Economics Department, </w:t>
      </w:r>
      <w:r>
        <w:rPr>
          <w:rFonts w:ascii="Times New Roman" w:hAnsi="Times New Roman"/>
          <w:sz w:val="24"/>
          <w:lang w:val="en-US"/>
        </w:rPr>
        <w:t xml:space="preserve">Universidad </w:t>
      </w:r>
      <w:proofErr w:type="spellStart"/>
      <w:r>
        <w:rPr>
          <w:rFonts w:ascii="Times New Roman" w:hAnsi="Times New Roman"/>
          <w:sz w:val="24"/>
          <w:lang w:val="en-US"/>
        </w:rPr>
        <w:t>Iberoamericana</w:t>
      </w:r>
      <w:proofErr w:type="spellEnd"/>
      <w:r w:rsidR="00EA418E">
        <w:rPr>
          <w:rFonts w:ascii="Times New Roman" w:hAnsi="Times New Roman"/>
          <w:sz w:val="24"/>
          <w:lang w:val="en-US"/>
        </w:rPr>
        <w:t xml:space="preserve"> (Ibero)</w:t>
      </w:r>
      <w:r w:rsidRPr="009E0BD6">
        <w:rPr>
          <w:rFonts w:ascii="Times New Roman" w:hAnsi="Times New Roman"/>
          <w:sz w:val="24"/>
          <w:lang w:val="en-US"/>
        </w:rPr>
        <w:t xml:space="preserve">, México. </w:t>
      </w:r>
      <w:r w:rsidRPr="00A44C3A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en-US"/>
        </w:rPr>
        <w:t>August 2022</w:t>
      </w:r>
      <w:r w:rsidRPr="00A44C3A">
        <w:rPr>
          <w:rFonts w:ascii="Times New Roman" w:hAnsi="Times New Roman"/>
          <w:sz w:val="24"/>
          <w:lang w:val="en-US"/>
        </w:rPr>
        <w:t xml:space="preserve"> – </w:t>
      </w:r>
      <w:r>
        <w:rPr>
          <w:rFonts w:ascii="Times New Roman" w:hAnsi="Times New Roman"/>
          <w:sz w:val="24"/>
          <w:lang w:val="en-US"/>
        </w:rPr>
        <w:t>present</w:t>
      </w:r>
      <w:r w:rsidRPr="00A44C3A">
        <w:rPr>
          <w:rFonts w:ascii="Times New Roman" w:hAnsi="Times New Roman"/>
          <w:sz w:val="24"/>
          <w:lang w:val="en-US"/>
        </w:rPr>
        <w:t>)</w:t>
      </w:r>
    </w:p>
    <w:p w14:paraId="0AFB3659" w14:textId="02D353CD" w:rsidR="00187424" w:rsidRPr="00724641" w:rsidRDefault="00187424" w:rsidP="00A44C3A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Program coordinator, Master of Public Policy, Ibero, México (January 2024 – present).</w:t>
      </w:r>
    </w:p>
    <w:p w14:paraId="7B5DF09E" w14:textId="77777777" w:rsidR="004F5F49" w:rsidRDefault="004F5F49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7F2CE2C3" w14:textId="37DEA937" w:rsidR="00723533" w:rsidRPr="004F5F49" w:rsidRDefault="009E0BD6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previous</w:t>
      </w:r>
      <w:r w:rsidR="00723533" w:rsidRPr="004F5F49">
        <w:rPr>
          <w:rFonts w:ascii="Times New Roman" w:hAnsi="Times New Roman"/>
          <w:b/>
          <w:sz w:val="24"/>
          <w:lang w:val="en-US"/>
        </w:rPr>
        <w:t xml:space="preserve"> APPOINTMENTS</w:t>
      </w:r>
    </w:p>
    <w:p w14:paraId="78045549" w14:textId="77777777" w:rsidR="00723533" w:rsidRPr="004F5F49" w:rsidRDefault="00723533">
      <w:pPr>
        <w:ind w:left="720"/>
        <w:rPr>
          <w:rFonts w:ascii="Times New Roman" w:hAnsi="Times New Roman"/>
          <w:bCs/>
          <w:sz w:val="24"/>
          <w:lang w:val="es-MX"/>
        </w:rPr>
      </w:pPr>
    </w:p>
    <w:p w14:paraId="5288040C" w14:textId="3C6E5311" w:rsidR="00A44C3A" w:rsidRPr="00A44C3A" w:rsidRDefault="00A44C3A" w:rsidP="00A44C3A">
      <w:pPr>
        <w:numPr>
          <w:ilvl w:val="0"/>
          <w:numId w:val="4"/>
        </w:numPr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Financial Sector Specialist, Directorate General for Financial Stability, Bank of Mexico, México (January 2020 – August 2022)</w:t>
      </w:r>
    </w:p>
    <w:p w14:paraId="6E68B8FE" w14:textId="7D020BB4" w:rsidR="00724641" w:rsidRPr="00724641" w:rsidRDefault="00724641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 w:rsidRPr="009E0BD6">
        <w:rPr>
          <w:rFonts w:ascii="Times New Roman" w:hAnsi="Times New Roman"/>
          <w:bCs/>
          <w:sz w:val="24"/>
          <w:lang w:val="en-US"/>
        </w:rPr>
        <w:t xml:space="preserve">Associate Professor, </w:t>
      </w:r>
      <w:r w:rsidRPr="009E0BD6">
        <w:rPr>
          <w:rFonts w:ascii="Times New Roman" w:hAnsi="Times New Roman"/>
          <w:sz w:val="24"/>
          <w:lang w:val="en-US"/>
        </w:rPr>
        <w:t xml:space="preserve">Economics Department, Center for Research and Teaching </w:t>
      </w:r>
      <w:r>
        <w:rPr>
          <w:rFonts w:ascii="Times New Roman" w:hAnsi="Times New Roman"/>
          <w:sz w:val="24"/>
          <w:lang w:val="en-US"/>
        </w:rPr>
        <w:t>in Economics</w:t>
      </w:r>
      <w:r w:rsidRPr="009E0BD6">
        <w:rPr>
          <w:rFonts w:ascii="Times New Roman" w:hAnsi="Times New Roman"/>
          <w:sz w:val="24"/>
          <w:lang w:val="en-US"/>
        </w:rPr>
        <w:t xml:space="preserve"> (CIDE), México. </w:t>
      </w:r>
      <w:r w:rsidRPr="00A44C3A">
        <w:rPr>
          <w:rFonts w:ascii="Times New Roman" w:hAnsi="Times New Roman"/>
          <w:sz w:val="24"/>
          <w:lang w:val="en-US"/>
        </w:rPr>
        <w:t>(November 2018 – December 2019)</w:t>
      </w:r>
    </w:p>
    <w:p w14:paraId="3E9C9D12" w14:textId="76F84426" w:rsidR="009E0BD6" w:rsidRPr="00724641" w:rsidRDefault="009E0BD6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</w:rPr>
      </w:pPr>
      <w:proofErr w:type="spellStart"/>
      <w:r w:rsidRPr="006E03CD">
        <w:rPr>
          <w:rFonts w:ascii="Times New Roman" w:hAnsi="Times New Roman"/>
          <w:bCs/>
          <w:sz w:val="24"/>
        </w:rPr>
        <w:t>Assistant</w:t>
      </w:r>
      <w:proofErr w:type="spellEnd"/>
      <w:r w:rsidRPr="006E03CD">
        <w:rPr>
          <w:rFonts w:ascii="Times New Roman" w:hAnsi="Times New Roman"/>
          <w:bCs/>
          <w:sz w:val="24"/>
        </w:rPr>
        <w:t xml:space="preserve"> </w:t>
      </w:r>
      <w:proofErr w:type="spellStart"/>
      <w:r w:rsidRPr="006E03CD">
        <w:rPr>
          <w:rFonts w:ascii="Times New Roman" w:hAnsi="Times New Roman"/>
          <w:bCs/>
          <w:sz w:val="24"/>
        </w:rPr>
        <w:t>Professor</w:t>
      </w:r>
      <w:proofErr w:type="spellEnd"/>
      <w:r w:rsidRPr="006E03CD">
        <w:rPr>
          <w:rFonts w:ascii="Times New Roman" w:hAnsi="Times New Roman"/>
          <w:bCs/>
          <w:sz w:val="24"/>
        </w:rPr>
        <w:t xml:space="preserve">, </w:t>
      </w:r>
      <w:r w:rsidRPr="004F5F49">
        <w:rPr>
          <w:rFonts w:ascii="Times New Roman" w:hAnsi="Times New Roman"/>
          <w:sz w:val="24"/>
          <w:lang w:val="es-ES_tradnl"/>
        </w:rPr>
        <w:t>División de Economía</w:t>
      </w:r>
      <w:r>
        <w:rPr>
          <w:rFonts w:ascii="Times New Roman" w:hAnsi="Times New Roman"/>
          <w:sz w:val="24"/>
          <w:lang w:val="es-ES_tradnl"/>
        </w:rPr>
        <w:t>,</w:t>
      </w:r>
      <w:r w:rsidRPr="004F5F49">
        <w:rPr>
          <w:rFonts w:ascii="Times New Roman" w:hAnsi="Times New Roman"/>
          <w:sz w:val="24"/>
          <w:lang w:val="es-ES_tradnl"/>
        </w:rPr>
        <w:t xml:space="preserve"> </w:t>
      </w:r>
      <w:r w:rsidR="00C4730E">
        <w:rPr>
          <w:rFonts w:ascii="Times New Roman" w:hAnsi="Times New Roman"/>
          <w:sz w:val="24"/>
          <w:lang w:val="es-ES_tradnl"/>
        </w:rPr>
        <w:t>CIDE</w:t>
      </w:r>
      <w:r w:rsidRPr="004F5F49">
        <w:rPr>
          <w:rFonts w:ascii="Times New Roman" w:hAnsi="Times New Roman"/>
          <w:sz w:val="24"/>
          <w:lang w:val="es-ES_tradnl"/>
        </w:rPr>
        <w:t>, México. (August 2012</w:t>
      </w:r>
      <w:r>
        <w:rPr>
          <w:rFonts w:ascii="Times New Roman" w:hAnsi="Times New Roman"/>
          <w:sz w:val="24"/>
          <w:lang w:val="es-ES_tradnl"/>
        </w:rPr>
        <w:t xml:space="preserve"> -</w:t>
      </w:r>
      <w:r w:rsidRPr="004F5F49">
        <w:rPr>
          <w:rFonts w:ascii="Times New Roman" w:hAnsi="Times New Roman"/>
          <w:sz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lang w:val="es-ES_tradnl"/>
        </w:rPr>
        <w:t>November</w:t>
      </w:r>
      <w:proofErr w:type="spellEnd"/>
      <w:r>
        <w:rPr>
          <w:rFonts w:ascii="Times New Roman" w:hAnsi="Times New Roman"/>
          <w:sz w:val="24"/>
          <w:lang w:val="es-ES_tradnl"/>
        </w:rPr>
        <w:t xml:space="preserve"> 2018</w:t>
      </w:r>
      <w:r w:rsidRPr="004F5F49">
        <w:rPr>
          <w:rFonts w:ascii="Times New Roman" w:hAnsi="Times New Roman"/>
          <w:sz w:val="24"/>
          <w:lang w:val="es-ES_tradnl"/>
        </w:rPr>
        <w:t>)</w:t>
      </w:r>
    </w:p>
    <w:p w14:paraId="322EDA17" w14:textId="3815491E" w:rsidR="009E0BD6" w:rsidRPr="009E0BD6" w:rsidRDefault="000742F5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Fulbright Mexican Chair Studies Scholar, Sol Price School of Public Policy, University of Southern California (January – May 2019)</w:t>
      </w:r>
    </w:p>
    <w:p w14:paraId="57A96464" w14:textId="5B19B7D4" w:rsidR="009E0BD6" w:rsidRPr="009E0BD6" w:rsidRDefault="009E0BD6" w:rsidP="00AE1E4E">
      <w:pPr>
        <w:pStyle w:val="BodyText2"/>
        <w:numPr>
          <w:ilvl w:val="0"/>
          <w:numId w:val="4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Postdoctoral Researcher, Institute of Transportation Studies (ITS), UC-Davis (April-July 2012)</w:t>
      </w:r>
    </w:p>
    <w:p w14:paraId="5F03E552" w14:textId="75A23DF0" w:rsidR="009E0BD6" w:rsidRPr="009E0BD6" w:rsidRDefault="009E0BD6" w:rsidP="00AE1E4E">
      <w:pPr>
        <w:pStyle w:val="BodyText2"/>
        <w:numPr>
          <w:ilvl w:val="0"/>
          <w:numId w:val="4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Postdoctoral Researcher, Basque Centre for Climate Change (BC3), Spain (March 2010 – Oct 2011)</w:t>
      </w:r>
    </w:p>
    <w:p w14:paraId="31D3BAB9" w14:textId="77777777" w:rsidR="004F5F49" w:rsidRDefault="004F5F49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13D2A3EE" w14:textId="5DE4E937" w:rsidR="00BC06D3" w:rsidRPr="004F5F49" w:rsidRDefault="00BC06D3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4F5F49">
        <w:rPr>
          <w:rFonts w:ascii="Times New Roman" w:hAnsi="Times New Roman"/>
          <w:b/>
          <w:sz w:val="24"/>
          <w:lang w:val="en-US"/>
        </w:rPr>
        <w:t>education</w:t>
      </w:r>
    </w:p>
    <w:p w14:paraId="13C5F267" w14:textId="77777777" w:rsidR="005055E1" w:rsidRPr="004F5F49" w:rsidRDefault="005055E1">
      <w:pPr>
        <w:ind w:left="720"/>
        <w:rPr>
          <w:rFonts w:ascii="Times New Roman" w:hAnsi="Times New Roman"/>
          <w:bCs/>
          <w:sz w:val="24"/>
          <w:lang w:val="en-US"/>
        </w:rPr>
      </w:pPr>
    </w:p>
    <w:p w14:paraId="49CDAF8F" w14:textId="7F8E1CD8" w:rsidR="009E0BD6" w:rsidRPr="00AE1E4E" w:rsidRDefault="009E0BD6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2009. </w:t>
      </w:r>
      <w:r w:rsidR="00605692" w:rsidRPr="004F5F49">
        <w:rPr>
          <w:rFonts w:ascii="Times New Roman" w:hAnsi="Times New Roman"/>
          <w:bCs/>
          <w:sz w:val="24"/>
          <w:lang w:val="en-US"/>
        </w:rPr>
        <w:t>Ph.D. in Agricultural and R</w:t>
      </w:r>
      <w:r w:rsidR="00B9449B" w:rsidRPr="004F5F49">
        <w:rPr>
          <w:rFonts w:ascii="Times New Roman" w:hAnsi="Times New Roman"/>
          <w:bCs/>
          <w:sz w:val="24"/>
          <w:lang w:val="en-US"/>
        </w:rPr>
        <w:t>esource Economics</w:t>
      </w:r>
      <w:r w:rsidR="00605692" w:rsidRPr="004F5F49">
        <w:rPr>
          <w:rFonts w:ascii="Times New Roman" w:hAnsi="Times New Roman"/>
          <w:bCs/>
          <w:sz w:val="24"/>
          <w:lang w:val="en-US"/>
        </w:rPr>
        <w:t>, University of California at Davis</w:t>
      </w:r>
    </w:p>
    <w:p w14:paraId="2F208B0C" w14:textId="2FBBE3CD" w:rsidR="005055E1" w:rsidRPr="00AE1E4E" w:rsidRDefault="009E0BD6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2006. M.Sc.</w:t>
      </w:r>
      <w:r w:rsidRPr="004F5F49">
        <w:rPr>
          <w:rFonts w:ascii="Times New Roman" w:hAnsi="Times New Roman"/>
          <w:bCs/>
          <w:sz w:val="24"/>
          <w:lang w:val="en-US"/>
        </w:rPr>
        <w:t xml:space="preserve"> in Agricultural and Resource Economics, University of California at Davis</w:t>
      </w:r>
    </w:p>
    <w:p w14:paraId="5C34EB3C" w14:textId="23622965" w:rsidR="00605692" w:rsidRPr="004F5F49" w:rsidRDefault="009E0BD6" w:rsidP="00AE1E4E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sz w:val="24"/>
          <w:lang w:val="es-MX"/>
        </w:rPr>
      </w:pPr>
      <w:r>
        <w:rPr>
          <w:rFonts w:ascii="Times New Roman" w:hAnsi="Times New Roman"/>
          <w:sz w:val="24"/>
        </w:rPr>
        <w:t xml:space="preserve">2004. </w:t>
      </w:r>
      <w:r w:rsidR="00605692" w:rsidRPr="006E03CD">
        <w:rPr>
          <w:rFonts w:ascii="Times New Roman" w:hAnsi="Times New Roman"/>
          <w:sz w:val="24"/>
        </w:rPr>
        <w:t xml:space="preserve">B.A. </w:t>
      </w:r>
      <w:proofErr w:type="spellStart"/>
      <w:r w:rsidR="00605692" w:rsidRPr="006E03CD">
        <w:rPr>
          <w:rFonts w:ascii="Times New Roman" w:hAnsi="Times New Roman"/>
          <w:i/>
          <w:sz w:val="24"/>
        </w:rPr>
        <w:t>Summa</w:t>
      </w:r>
      <w:proofErr w:type="spellEnd"/>
      <w:r w:rsidR="00605692" w:rsidRPr="006E03CD">
        <w:rPr>
          <w:rFonts w:ascii="Times New Roman" w:hAnsi="Times New Roman"/>
          <w:i/>
          <w:sz w:val="24"/>
        </w:rPr>
        <w:t xml:space="preserve"> Cum Laude</w:t>
      </w:r>
      <w:r w:rsidR="00605692" w:rsidRPr="006E03CD">
        <w:rPr>
          <w:rFonts w:ascii="Times New Roman" w:hAnsi="Times New Roman"/>
          <w:sz w:val="24"/>
        </w:rPr>
        <w:t xml:space="preserve"> in </w:t>
      </w:r>
      <w:proofErr w:type="spellStart"/>
      <w:r w:rsidR="00605692" w:rsidRPr="006E03CD">
        <w:rPr>
          <w:rFonts w:ascii="Times New Roman" w:hAnsi="Times New Roman"/>
          <w:sz w:val="24"/>
        </w:rPr>
        <w:t>Economics</w:t>
      </w:r>
      <w:proofErr w:type="spellEnd"/>
      <w:r w:rsidR="00605692" w:rsidRPr="006E03CD">
        <w:rPr>
          <w:rFonts w:ascii="Times New Roman" w:hAnsi="Times New Roman"/>
          <w:bCs/>
          <w:sz w:val="24"/>
        </w:rPr>
        <w:t xml:space="preserve">, </w:t>
      </w:r>
      <w:r w:rsidR="00605692" w:rsidRPr="006E03CD">
        <w:rPr>
          <w:rFonts w:ascii="Times New Roman" w:hAnsi="Times New Roman"/>
          <w:sz w:val="24"/>
        </w:rPr>
        <w:t>Universidad Nacional Aut</w:t>
      </w:r>
      <w:r w:rsidR="00E50871" w:rsidRPr="006E03CD">
        <w:rPr>
          <w:rFonts w:ascii="Times New Roman" w:hAnsi="Times New Roman"/>
          <w:sz w:val="24"/>
        </w:rPr>
        <w:t>ónoma de México (UNAM), México</w:t>
      </w:r>
    </w:p>
    <w:p w14:paraId="295031BD" w14:textId="0490D6E3" w:rsidR="006B64EE" w:rsidRPr="004F5F49" w:rsidRDefault="006B64EE">
      <w:pPr>
        <w:rPr>
          <w:rFonts w:ascii="Times New Roman" w:hAnsi="Times New Roman"/>
          <w:bCs/>
          <w:sz w:val="24"/>
          <w:lang w:val="es-MX"/>
        </w:rPr>
      </w:pPr>
    </w:p>
    <w:p w14:paraId="327542D2" w14:textId="77777777" w:rsidR="004F5F49" w:rsidRPr="006E03CD" w:rsidRDefault="004F5F49" w:rsidP="00CC58E2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</w:rPr>
      </w:pPr>
    </w:p>
    <w:p w14:paraId="0D278E6E" w14:textId="22AF1996" w:rsidR="006B64EE" w:rsidRPr="004F5F49" w:rsidRDefault="006B64EE" w:rsidP="00CC58E2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4F5F49">
        <w:rPr>
          <w:rFonts w:ascii="Times New Roman" w:hAnsi="Times New Roman"/>
          <w:b/>
          <w:sz w:val="24"/>
          <w:lang w:val="en-US"/>
        </w:rPr>
        <w:t>RESEARCH INTERESTS</w:t>
      </w:r>
    </w:p>
    <w:p w14:paraId="418FCFB4" w14:textId="77777777" w:rsidR="006B64EE" w:rsidRPr="00AE1E4E" w:rsidRDefault="006B64EE">
      <w:pPr>
        <w:pStyle w:val="BodyText"/>
        <w:spacing w:after="0"/>
        <w:ind w:left="714"/>
        <w:rPr>
          <w:rFonts w:ascii="Times New Roman" w:hAnsi="Times New Roman"/>
          <w:sz w:val="24"/>
          <w:lang w:val="en-US"/>
        </w:rPr>
      </w:pPr>
    </w:p>
    <w:p w14:paraId="41EB429B" w14:textId="68EF1778" w:rsidR="00E36309" w:rsidRPr="00AE1E4E" w:rsidRDefault="009E0BD6" w:rsidP="00AE1E4E">
      <w:pPr>
        <w:pStyle w:val="BodyText"/>
        <w:spacing w:after="0"/>
        <w:rPr>
          <w:rFonts w:ascii="Times New Roman" w:hAnsi="Times New Roman"/>
          <w:sz w:val="24"/>
          <w:lang w:val="en-US"/>
        </w:rPr>
      </w:pPr>
      <w:r w:rsidRPr="00AE1E4E">
        <w:rPr>
          <w:rFonts w:ascii="Times New Roman" w:hAnsi="Times New Roman"/>
          <w:sz w:val="24"/>
          <w:lang w:val="en-US"/>
        </w:rPr>
        <w:t>Climate Change</w:t>
      </w:r>
      <w:r w:rsidR="00AE1E4E" w:rsidRPr="00AE1E4E">
        <w:rPr>
          <w:rFonts w:ascii="Times New Roman" w:hAnsi="Times New Roman"/>
          <w:sz w:val="24"/>
          <w:lang w:val="en-US"/>
        </w:rPr>
        <w:t xml:space="preserve">, </w:t>
      </w:r>
      <w:r w:rsidRPr="00AE1E4E">
        <w:rPr>
          <w:rFonts w:ascii="Times New Roman" w:hAnsi="Times New Roman"/>
          <w:sz w:val="24"/>
          <w:lang w:val="en-US"/>
        </w:rPr>
        <w:t>Pollution</w:t>
      </w:r>
      <w:r w:rsidR="00AE1E4E" w:rsidRPr="00AE1E4E">
        <w:rPr>
          <w:rFonts w:ascii="Times New Roman" w:hAnsi="Times New Roman"/>
          <w:sz w:val="24"/>
          <w:lang w:val="en-US"/>
        </w:rPr>
        <w:t xml:space="preserve">, </w:t>
      </w:r>
      <w:r w:rsidR="00AF7A52">
        <w:rPr>
          <w:rFonts w:ascii="Times New Roman" w:hAnsi="Times New Roman"/>
          <w:sz w:val="24"/>
          <w:lang w:val="en-US"/>
        </w:rPr>
        <w:t xml:space="preserve">Valuation, </w:t>
      </w:r>
      <w:r w:rsidRPr="00AE1E4E">
        <w:rPr>
          <w:rFonts w:ascii="Times New Roman" w:hAnsi="Times New Roman"/>
          <w:sz w:val="24"/>
          <w:lang w:val="en-US"/>
        </w:rPr>
        <w:t>Deforestation</w:t>
      </w:r>
      <w:r w:rsidR="00AE1E4E" w:rsidRPr="00AE1E4E">
        <w:rPr>
          <w:rFonts w:ascii="Times New Roman" w:hAnsi="Times New Roman"/>
          <w:sz w:val="24"/>
          <w:lang w:val="en-US"/>
        </w:rPr>
        <w:t xml:space="preserve">, </w:t>
      </w:r>
      <w:r w:rsidR="006B64EE" w:rsidRPr="00AE1E4E">
        <w:rPr>
          <w:rFonts w:ascii="Times New Roman" w:hAnsi="Times New Roman"/>
          <w:sz w:val="24"/>
          <w:lang w:val="en-US"/>
        </w:rPr>
        <w:t>Transportation</w:t>
      </w:r>
      <w:r w:rsidR="00AE1E4E">
        <w:rPr>
          <w:rFonts w:ascii="Times New Roman" w:hAnsi="Times New Roman"/>
          <w:sz w:val="24"/>
          <w:lang w:val="en-US"/>
        </w:rPr>
        <w:t xml:space="preserve">, </w:t>
      </w:r>
      <w:r w:rsidRPr="00AE1E4E">
        <w:rPr>
          <w:rFonts w:ascii="Times New Roman" w:hAnsi="Times New Roman"/>
          <w:sz w:val="24"/>
          <w:lang w:val="en-US"/>
        </w:rPr>
        <w:t>Development</w:t>
      </w:r>
      <w:r w:rsidR="00AE1E4E">
        <w:rPr>
          <w:rFonts w:ascii="Times New Roman" w:hAnsi="Times New Roman"/>
          <w:sz w:val="24"/>
          <w:lang w:val="en-US"/>
        </w:rPr>
        <w:t xml:space="preserve">, </w:t>
      </w:r>
      <w:r w:rsidR="00E36309" w:rsidRPr="00AE1E4E">
        <w:rPr>
          <w:rFonts w:ascii="Times New Roman" w:hAnsi="Times New Roman"/>
          <w:sz w:val="24"/>
          <w:lang w:val="en-US"/>
        </w:rPr>
        <w:t>Financ</w:t>
      </w:r>
      <w:r w:rsidR="009B3925" w:rsidRPr="00AE1E4E">
        <w:rPr>
          <w:rFonts w:ascii="Times New Roman" w:hAnsi="Times New Roman"/>
          <w:sz w:val="24"/>
          <w:lang w:val="en-US"/>
        </w:rPr>
        <w:t>e</w:t>
      </w:r>
      <w:r w:rsidR="00AF7A52">
        <w:rPr>
          <w:rFonts w:ascii="Times New Roman" w:hAnsi="Times New Roman"/>
          <w:sz w:val="24"/>
          <w:lang w:val="en-US"/>
        </w:rPr>
        <w:t>.</w:t>
      </w:r>
    </w:p>
    <w:p w14:paraId="19BD5193" w14:textId="458E961D" w:rsidR="000104D4" w:rsidRDefault="000104D4" w:rsidP="006030E9">
      <w:pPr>
        <w:rPr>
          <w:lang w:val="en-US"/>
        </w:rPr>
      </w:pPr>
    </w:p>
    <w:p w14:paraId="0A21BF37" w14:textId="4BB14AF1" w:rsidR="00A44C3A" w:rsidRDefault="00A44C3A" w:rsidP="006030E9">
      <w:pPr>
        <w:rPr>
          <w:lang w:val="en-US"/>
        </w:rPr>
      </w:pPr>
    </w:p>
    <w:p w14:paraId="6B94CE99" w14:textId="46C6B59F" w:rsidR="00A44C3A" w:rsidRDefault="00A44C3A" w:rsidP="006030E9">
      <w:pPr>
        <w:rPr>
          <w:lang w:val="en-US"/>
        </w:rPr>
      </w:pPr>
    </w:p>
    <w:p w14:paraId="50328048" w14:textId="3C703D19" w:rsidR="00A44C3A" w:rsidRDefault="00A44C3A" w:rsidP="006030E9">
      <w:pPr>
        <w:rPr>
          <w:lang w:val="en-US"/>
        </w:rPr>
      </w:pPr>
    </w:p>
    <w:p w14:paraId="38E4B3FC" w14:textId="38D9A476" w:rsidR="00A44C3A" w:rsidRDefault="00A44C3A" w:rsidP="006030E9">
      <w:pPr>
        <w:rPr>
          <w:lang w:val="en-US"/>
        </w:rPr>
      </w:pPr>
    </w:p>
    <w:p w14:paraId="78D265CF" w14:textId="77777777" w:rsidR="004F5F49" w:rsidRDefault="004F5F49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4049CA7C" w14:textId="160E36AC" w:rsidR="006F5011" w:rsidRPr="004F5F49" w:rsidRDefault="007D3487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Journal Articles</w:t>
      </w:r>
    </w:p>
    <w:p w14:paraId="58800AC3" w14:textId="77777777" w:rsidR="005055E1" w:rsidRPr="004F5F49" w:rsidRDefault="005055E1">
      <w:pPr>
        <w:pStyle w:val="ListParagraph"/>
        <w:rPr>
          <w:rFonts w:ascii="Times New Roman" w:eastAsia="Times New Roman" w:hAnsi="Times New Roman"/>
          <w:sz w:val="24"/>
          <w:lang w:val="en-US" w:eastAsia="es-ES"/>
        </w:rPr>
      </w:pPr>
    </w:p>
    <w:p w14:paraId="6947ECB8" w14:textId="663E089A" w:rsidR="00187424" w:rsidRPr="00187424" w:rsidRDefault="00187424" w:rsidP="00187424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 w:rsidRPr="003E1E84">
        <w:rPr>
          <w:rFonts w:ascii="Times New Roman" w:hAnsi="Times New Roman"/>
          <w:sz w:val="24"/>
          <w:lang w:val="en-US"/>
        </w:rPr>
        <w:t xml:space="preserve">Aguilar-Gómez, S., Gutierrez, E., Heres, D., Jaume, D. </w:t>
      </w:r>
      <w:r>
        <w:rPr>
          <w:rFonts w:ascii="Times New Roman" w:hAnsi="Times New Roman"/>
          <w:sz w:val="24"/>
          <w:lang w:val="en-US"/>
        </w:rPr>
        <w:t>and</w:t>
      </w:r>
      <w:r w:rsidRPr="003E1E8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3E1E84">
        <w:rPr>
          <w:rFonts w:ascii="Times New Roman" w:hAnsi="Times New Roman"/>
          <w:sz w:val="24"/>
          <w:lang w:val="en-US"/>
        </w:rPr>
        <w:t>Tobal</w:t>
      </w:r>
      <w:proofErr w:type="spellEnd"/>
      <w:r w:rsidRPr="003E1E84">
        <w:rPr>
          <w:rFonts w:ascii="Times New Roman" w:hAnsi="Times New Roman"/>
          <w:sz w:val="24"/>
          <w:lang w:val="en-US"/>
        </w:rPr>
        <w:t xml:space="preserve">, M. (2024) “Thermal stress and financial distress: Extreme temperatures and firms’ loan defaults in Mexico”, </w:t>
      </w:r>
      <w:r w:rsidRPr="003E1E84">
        <w:rPr>
          <w:rFonts w:ascii="Times New Roman" w:hAnsi="Times New Roman"/>
          <w:i/>
          <w:iCs/>
          <w:sz w:val="24"/>
          <w:lang w:val="en-US"/>
        </w:rPr>
        <w:t>Journal of Development Economics</w:t>
      </w:r>
      <w:r w:rsidRPr="003E1E84">
        <w:rPr>
          <w:rFonts w:ascii="Times New Roman" w:hAnsi="Times New Roman"/>
          <w:sz w:val="24"/>
          <w:lang w:val="en-US"/>
        </w:rPr>
        <w:t xml:space="preserve"> 168. DOI: 10.1016/j.jdeveco.2023.103246. </w:t>
      </w:r>
    </w:p>
    <w:p w14:paraId="1D1B71DE" w14:textId="10FD879B" w:rsidR="00E36309" w:rsidRPr="00AE1E4E" w:rsidRDefault="00E36309" w:rsidP="00AE1E4E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sz w:val="24"/>
          <w:lang w:val="en-US" w:eastAsia="es-ES"/>
        </w:rPr>
      </w:pPr>
      <w:r w:rsidRPr="00E36309">
        <w:rPr>
          <w:rFonts w:ascii="Times New Roman" w:hAnsi="Times New Roman"/>
          <w:sz w:val="24"/>
        </w:rPr>
        <w:t xml:space="preserve">López-Feldman, A., Heres, D. and Márquez-Padilla, F. (2020). </w:t>
      </w:r>
      <w:r w:rsidRPr="006E03CD">
        <w:rPr>
          <w:rFonts w:ascii="Times New Roman" w:hAnsi="Times New Roman"/>
          <w:sz w:val="24"/>
          <w:lang w:val="en-US"/>
        </w:rPr>
        <w:t>“</w:t>
      </w:r>
      <w:r>
        <w:rPr>
          <w:rFonts w:ascii="Times New Roman" w:hAnsi="Times New Roman"/>
          <w:sz w:val="24"/>
          <w:lang w:val="en-US"/>
        </w:rPr>
        <w:t>Air pollution exposure and COVID-19: a look at mortality in Mexico City using individual-level data</w:t>
      </w:r>
      <w:r w:rsidRPr="006E03CD">
        <w:rPr>
          <w:rFonts w:ascii="Times New Roman" w:hAnsi="Times New Roman"/>
          <w:sz w:val="24"/>
          <w:lang w:val="en-US"/>
        </w:rPr>
        <w:t xml:space="preserve">”, </w:t>
      </w:r>
      <w:r w:rsidRPr="00E36309">
        <w:rPr>
          <w:rFonts w:ascii="Times New Roman" w:hAnsi="Times New Roman"/>
          <w:i/>
          <w:iCs/>
          <w:sz w:val="24"/>
          <w:lang w:val="en-US"/>
        </w:rPr>
        <w:t>Science of the Total Environment</w:t>
      </w:r>
      <w:r>
        <w:rPr>
          <w:rFonts w:ascii="Times New Roman" w:hAnsi="Times New Roman"/>
          <w:sz w:val="24"/>
          <w:lang w:val="en-US"/>
        </w:rPr>
        <w:t xml:space="preserve"> 756. </w:t>
      </w:r>
      <w:r w:rsidRPr="006E03CD">
        <w:rPr>
          <w:rFonts w:ascii="Times New Roman" w:hAnsi="Times New Roman"/>
          <w:sz w:val="24"/>
          <w:lang w:val="en-US"/>
        </w:rPr>
        <w:t>DOI: 10.10</w:t>
      </w:r>
      <w:r>
        <w:rPr>
          <w:rFonts w:ascii="Times New Roman" w:hAnsi="Times New Roman"/>
          <w:sz w:val="24"/>
          <w:lang w:val="en-US"/>
        </w:rPr>
        <w:t>16</w:t>
      </w:r>
      <w:r w:rsidRPr="006E03CD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  <w:lang w:val="en-US"/>
        </w:rPr>
        <w:t>j.scitotenv.2020.143929</w:t>
      </w:r>
    </w:p>
    <w:p w14:paraId="715FAFF7" w14:textId="47B74B61" w:rsidR="00E36309" w:rsidRPr="00AE1E4E" w:rsidRDefault="00E36309" w:rsidP="00AE1E4E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sz w:val="24"/>
          <w:lang w:val="en-US" w:eastAsia="es-ES"/>
        </w:rPr>
      </w:pPr>
      <w:r w:rsidRPr="006E03CD">
        <w:rPr>
          <w:rFonts w:ascii="Times New Roman" w:hAnsi="Times New Roman"/>
          <w:sz w:val="24"/>
          <w:lang w:val="en-US"/>
        </w:rPr>
        <w:t xml:space="preserve">Heres, D. and </w:t>
      </w:r>
      <w:proofErr w:type="spellStart"/>
      <w:r>
        <w:rPr>
          <w:rFonts w:ascii="Times New Roman" w:hAnsi="Times New Roman"/>
          <w:sz w:val="24"/>
          <w:lang w:val="en-US"/>
        </w:rPr>
        <w:t>Dávila-Bugarín</w:t>
      </w:r>
      <w:proofErr w:type="spellEnd"/>
      <w:r w:rsidRPr="006E03CD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R</w:t>
      </w:r>
      <w:r w:rsidRPr="006E03CD">
        <w:rPr>
          <w:rFonts w:ascii="Times New Roman" w:hAnsi="Times New Roman"/>
          <w:sz w:val="24"/>
          <w:lang w:val="en-US"/>
        </w:rPr>
        <w:t>. (</w:t>
      </w:r>
      <w:r>
        <w:rPr>
          <w:rFonts w:ascii="Times New Roman" w:hAnsi="Times New Roman"/>
          <w:sz w:val="24"/>
          <w:lang w:val="en-US"/>
        </w:rPr>
        <w:t>2020</w:t>
      </w:r>
      <w:r w:rsidRPr="006E03CD">
        <w:rPr>
          <w:rFonts w:ascii="Times New Roman" w:hAnsi="Times New Roman"/>
          <w:sz w:val="24"/>
          <w:lang w:val="en-US"/>
        </w:rPr>
        <w:t>). “</w:t>
      </w:r>
      <w:r>
        <w:rPr>
          <w:rFonts w:ascii="Times New Roman" w:hAnsi="Times New Roman"/>
          <w:sz w:val="24"/>
          <w:lang w:val="en-US"/>
        </w:rPr>
        <w:t>The impact of urban form on vehicle fuel consumption in Mexican metropolitan areas</w:t>
      </w:r>
      <w:r w:rsidRPr="006E03CD">
        <w:rPr>
          <w:rFonts w:ascii="Times New Roman" w:hAnsi="Times New Roman"/>
          <w:sz w:val="24"/>
          <w:lang w:val="en-US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lang w:val="en-US"/>
        </w:rPr>
        <w:t>Ekonomiaz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 </w:t>
      </w:r>
      <w:r w:rsidRPr="00E36309">
        <w:rPr>
          <w:rFonts w:ascii="Times New Roman" w:hAnsi="Times New Roman"/>
          <w:iCs/>
          <w:sz w:val="24"/>
          <w:lang w:val="en-US"/>
        </w:rPr>
        <w:t>97: 240-263</w:t>
      </w:r>
      <w:r w:rsidRPr="006E03CD">
        <w:rPr>
          <w:rFonts w:ascii="Times New Roman" w:hAnsi="Times New Roman"/>
          <w:sz w:val="24"/>
          <w:lang w:val="en-US"/>
        </w:rPr>
        <w:t>. DOI: 10.1017/S1355770X18000542</w:t>
      </w:r>
    </w:p>
    <w:p w14:paraId="179F1742" w14:textId="0FEB4053" w:rsidR="000742F5" w:rsidRPr="00AE1E4E" w:rsidRDefault="000742F5" w:rsidP="00AE1E4E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sz w:val="24"/>
          <w:lang w:val="en-US" w:eastAsia="es-ES"/>
        </w:rPr>
      </w:pPr>
      <w:proofErr w:type="spellStart"/>
      <w:r w:rsidRPr="006E03CD">
        <w:rPr>
          <w:rFonts w:ascii="Times New Roman" w:hAnsi="Times New Roman"/>
          <w:sz w:val="24"/>
          <w:lang w:val="en-US"/>
        </w:rPr>
        <w:t>Chakraborti</w:t>
      </w:r>
      <w:proofErr w:type="spellEnd"/>
      <w:r w:rsidRPr="006E03CD">
        <w:rPr>
          <w:rFonts w:ascii="Times New Roman" w:hAnsi="Times New Roman"/>
          <w:sz w:val="24"/>
          <w:lang w:val="en-US"/>
        </w:rPr>
        <w:t xml:space="preserve">, L., Heres, D. and Hernández-Cortés, D. (2019). “Are Land Values Related to Ambient Air Pollution Levels? Hedonic Evidence from Mexico City”, </w:t>
      </w:r>
      <w:r w:rsidRPr="006E03CD">
        <w:rPr>
          <w:rFonts w:ascii="Times New Roman" w:hAnsi="Times New Roman"/>
          <w:i/>
          <w:sz w:val="24"/>
          <w:lang w:val="en-US"/>
        </w:rPr>
        <w:t>Environment and Development Economics</w:t>
      </w:r>
      <w:r w:rsidRPr="006E03CD">
        <w:rPr>
          <w:rFonts w:ascii="Times New Roman" w:hAnsi="Times New Roman"/>
          <w:sz w:val="24"/>
          <w:lang w:val="en-US"/>
        </w:rPr>
        <w:t>. DOI: 10.1017/S1355770X18000542</w:t>
      </w:r>
    </w:p>
    <w:p w14:paraId="3147916B" w14:textId="39C5A102" w:rsidR="005055E1" w:rsidRPr="00AE1E4E" w:rsidRDefault="000742F5" w:rsidP="00AE1E4E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sz w:val="24"/>
          <w:lang w:val="en-US" w:eastAsia="es-ES"/>
        </w:rPr>
      </w:pPr>
      <w:r w:rsidRPr="004F5F49">
        <w:rPr>
          <w:rFonts w:ascii="Times New Roman" w:eastAsia="Times New Roman" w:hAnsi="Times New Roman"/>
          <w:color w:val="222222"/>
          <w:sz w:val="24"/>
          <w:shd w:val="clear" w:color="auto" w:fill="FFFFFF"/>
          <w:lang w:val="en-US" w:eastAsia="es-ES"/>
        </w:rPr>
        <w:t xml:space="preserve">Heres, D. and Niemeier, D. (2017). “The Past and Future of Research on the Link Between Compact Development and Driving: Comment on ‘Does Compact Development Make People Drive Less?’, </w:t>
      </w:r>
      <w:r w:rsidRPr="004F5F49">
        <w:rPr>
          <w:rFonts w:ascii="Times New Roman" w:eastAsia="Times New Roman" w:hAnsi="Times New Roman"/>
          <w:i/>
          <w:color w:val="222222"/>
          <w:sz w:val="24"/>
          <w:shd w:val="clear" w:color="auto" w:fill="FFFFFF"/>
          <w:lang w:val="en-US" w:eastAsia="es-ES"/>
        </w:rPr>
        <w:t>Journal of the American Planning Association</w:t>
      </w:r>
      <w:r w:rsidRPr="004F5F49">
        <w:rPr>
          <w:rFonts w:ascii="Times New Roman" w:eastAsia="Times New Roman" w:hAnsi="Times New Roman"/>
          <w:color w:val="222222"/>
          <w:sz w:val="24"/>
          <w:shd w:val="clear" w:color="auto" w:fill="FFFFFF"/>
          <w:lang w:val="en-US" w:eastAsia="es-ES"/>
        </w:rPr>
        <w:t>. DOI: 1</w:t>
      </w:r>
      <w:r w:rsidRPr="004F5F49">
        <w:rPr>
          <w:rFonts w:ascii="Times New Roman" w:eastAsia="Times New Roman" w:hAnsi="Times New Roman"/>
          <w:sz w:val="24"/>
        </w:rPr>
        <w:t>0.1080/01944363.2017.1279949</w:t>
      </w:r>
    </w:p>
    <w:p w14:paraId="4C1DD189" w14:textId="14D2DBF4" w:rsidR="00E36309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6E03CD">
        <w:rPr>
          <w:rFonts w:ascii="Times New Roman" w:hAnsi="Times New Roman"/>
          <w:sz w:val="24"/>
          <w:lang w:val="en-US"/>
        </w:rPr>
        <w:t xml:space="preserve">Heres, D., </w:t>
      </w:r>
      <w:proofErr w:type="spellStart"/>
      <w:r w:rsidRPr="006E03CD">
        <w:rPr>
          <w:rFonts w:ascii="Times New Roman" w:hAnsi="Times New Roman"/>
          <w:sz w:val="24"/>
          <w:lang w:val="en-US"/>
        </w:rPr>
        <w:t>Kallbekken</w:t>
      </w:r>
      <w:proofErr w:type="spellEnd"/>
      <w:r w:rsidRPr="006E03CD">
        <w:rPr>
          <w:rFonts w:ascii="Times New Roman" w:hAnsi="Times New Roman"/>
          <w:sz w:val="24"/>
          <w:lang w:val="en-US"/>
        </w:rPr>
        <w:t>, S. and</w:t>
      </w:r>
      <w:r w:rsidR="00CB5DC8" w:rsidRPr="006E03CD">
        <w:rPr>
          <w:rFonts w:ascii="Times New Roman" w:hAnsi="Times New Roman"/>
          <w:sz w:val="24"/>
          <w:lang w:val="en-US"/>
        </w:rPr>
        <w:t xml:space="preserve"> Galarraga, I. (2017</w:t>
      </w:r>
      <w:r w:rsidRPr="006E03CD">
        <w:rPr>
          <w:rFonts w:ascii="Times New Roman" w:hAnsi="Times New Roman"/>
          <w:sz w:val="24"/>
          <w:lang w:val="en-US"/>
        </w:rPr>
        <w:t>). “</w:t>
      </w:r>
      <w:r w:rsidRPr="004F5F49">
        <w:rPr>
          <w:rFonts w:ascii="Times New Roman" w:eastAsia="Times New Roman" w:hAnsi="Times New Roman"/>
          <w:color w:val="000000"/>
          <w:sz w:val="24"/>
          <w:lang w:val="en-US" w:eastAsia="es-ES"/>
        </w:rPr>
        <w:t>The Role of Budgetary Information in the Preference for Externality-Correcting Subsidies over Taxes: A Lab Experiment on Public Support</w:t>
      </w:r>
      <w:r w:rsidRPr="006E03CD">
        <w:rPr>
          <w:rFonts w:ascii="Times New Roman" w:hAnsi="Times New Roman"/>
          <w:sz w:val="24"/>
          <w:lang w:val="en-US"/>
        </w:rPr>
        <w:t xml:space="preserve">”, </w:t>
      </w:r>
      <w:r w:rsidRPr="006E03CD">
        <w:rPr>
          <w:rFonts w:ascii="Times New Roman" w:hAnsi="Times New Roman"/>
          <w:i/>
          <w:sz w:val="24"/>
          <w:lang w:val="en-US"/>
        </w:rPr>
        <w:t>Environmental and Resource Economics</w:t>
      </w:r>
      <w:r w:rsidRPr="006E03CD">
        <w:rPr>
          <w:rFonts w:ascii="Times New Roman" w:hAnsi="Times New Roman"/>
          <w:sz w:val="24"/>
          <w:lang w:val="en-US"/>
        </w:rPr>
        <w:t xml:space="preserve"> </w:t>
      </w:r>
      <w:r w:rsidR="00CB5DC8" w:rsidRPr="006E03CD">
        <w:rPr>
          <w:rFonts w:ascii="Times New Roman" w:hAnsi="Times New Roman"/>
          <w:sz w:val="24"/>
          <w:lang w:val="en-US"/>
        </w:rPr>
        <w:t xml:space="preserve">66(1): 1-15. </w:t>
      </w:r>
      <w:r w:rsidRPr="004F5F49">
        <w:rPr>
          <w:rFonts w:ascii="Times New Roman" w:hAnsi="Times New Roman"/>
          <w:sz w:val="24"/>
          <w:lang w:val="es-ES_tradnl"/>
        </w:rPr>
        <w:t>DOI:</w:t>
      </w:r>
      <w:r w:rsidRPr="004F5F49">
        <w:rPr>
          <w:rFonts w:ascii="Times New Roman" w:eastAsia="Times New Roman" w:hAnsi="Times New Roman"/>
          <w:sz w:val="24"/>
          <w:shd w:val="clear" w:color="auto" w:fill="FFFFFF"/>
          <w:lang w:val="en-US" w:eastAsia="es-ES"/>
        </w:rPr>
        <w:t>10.1007/s10640-015-9929-6</w:t>
      </w:r>
      <w:r w:rsidRPr="004F5F49">
        <w:rPr>
          <w:rFonts w:ascii="Times New Roman" w:hAnsi="Times New Roman"/>
          <w:sz w:val="24"/>
          <w:lang w:val="es-ES_tradnl"/>
        </w:rPr>
        <w:t>.</w:t>
      </w:r>
    </w:p>
    <w:p w14:paraId="74E3059D" w14:textId="43A5B770" w:rsidR="005055E1" w:rsidRPr="00AE1E4E" w:rsidRDefault="00E36309" w:rsidP="00AE1E4E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s-ES_tradnl"/>
        </w:rPr>
      </w:pPr>
      <w:r w:rsidRPr="004F5F49">
        <w:rPr>
          <w:rFonts w:ascii="Times New Roman" w:hAnsi="Times New Roman"/>
          <w:sz w:val="24"/>
          <w:lang w:val="es-ES_tradnl"/>
        </w:rPr>
        <w:t xml:space="preserve">Heres, D. (2015). “El cambio climático y la energía en América Latina”. Documentos de Proyectos No. 688. </w:t>
      </w:r>
    </w:p>
    <w:p w14:paraId="7D8EC256" w14:textId="5477047F" w:rsidR="005055E1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Ventosa-</w:t>
      </w:r>
      <w:proofErr w:type="spellStart"/>
      <w:r w:rsidRPr="006E03CD">
        <w:rPr>
          <w:rFonts w:ascii="Times New Roman" w:hAnsi="Times New Roman"/>
          <w:sz w:val="24"/>
          <w:lang w:val="en-US"/>
        </w:rPr>
        <w:t>Santaulària</w:t>
      </w:r>
      <w:proofErr w:type="spellEnd"/>
      <w:r w:rsidRPr="006E03CD">
        <w:rPr>
          <w:rFonts w:ascii="Times New Roman" w:hAnsi="Times New Roman"/>
          <w:sz w:val="24"/>
          <w:lang w:val="en-US"/>
        </w:rPr>
        <w:t xml:space="preserve">, D., Heres, D. and Martínez- Hernández, C. (2014) “Long-memory and the sea level-temperature relationship: a fractional cointegration approach”, </w:t>
      </w:r>
      <w:r w:rsidRPr="006E03CD">
        <w:rPr>
          <w:rFonts w:ascii="Times New Roman" w:hAnsi="Times New Roman"/>
          <w:i/>
          <w:sz w:val="24"/>
          <w:lang w:val="en-US"/>
        </w:rPr>
        <w:t>PLOS ONE</w:t>
      </w:r>
      <w:r w:rsidRPr="006E03CD">
        <w:rPr>
          <w:rFonts w:ascii="Times New Roman" w:hAnsi="Times New Roman"/>
          <w:sz w:val="24"/>
          <w:lang w:val="en-US"/>
        </w:rPr>
        <w:t xml:space="preserve"> </w:t>
      </w:r>
      <w:r w:rsidRPr="006E03CD">
        <w:rPr>
          <w:rFonts w:ascii="Times New Roman" w:eastAsia="Times New Roman" w:hAnsi="Times New Roman"/>
          <w:sz w:val="24"/>
          <w:lang w:val="en-US"/>
        </w:rPr>
        <w:t>DOI:10.1371/journal.pone.0113439.</w:t>
      </w:r>
    </w:p>
    <w:p w14:paraId="08B2FDA2" w14:textId="5F826CE0" w:rsidR="005055E1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6E03CD">
        <w:rPr>
          <w:rFonts w:ascii="Times New Roman" w:hAnsi="Times New Roman"/>
          <w:sz w:val="24"/>
          <w:lang w:val="en-US"/>
        </w:rPr>
        <w:t xml:space="preserve">Heres, D., Jack, D. and Salon, D. (2014). “Do public transit investments promote urban economic development?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Evidence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from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Bogota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”, </w:t>
      </w:r>
      <w:proofErr w:type="spellStart"/>
      <w:r w:rsidRPr="004F5F49">
        <w:rPr>
          <w:rFonts w:ascii="Times New Roman" w:hAnsi="Times New Roman"/>
          <w:i/>
          <w:sz w:val="24"/>
          <w:lang w:val="es-ES_tradnl"/>
        </w:rPr>
        <w:t>Transportation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41: 57-74.</w:t>
      </w:r>
    </w:p>
    <w:p w14:paraId="62B123EE" w14:textId="77777777" w:rsidR="00222B10" w:rsidRPr="00AE1E4E" w:rsidRDefault="00222B10" w:rsidP="00222B10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Heres. D., Ortiz, R.A. and </w:t>
      </w:r>
      <w:proofErr w:type="spellStart"/>
      <w:r w:rsidRPr="006E03CD">
        <w:rPr>
          <w:rFonts w:ascii="Times New Roman" w:hAnsi="Times New Roman"/>
          <w:sz w:val="24"/>
          <w:lang w:val="en-US"/>
        </w:rPr>
        <w:t>Markandya</w:t>
      </w:r>
      <w:proofErr w:type="spellEnd"/>
      <w:r w:rsidRPr="006E03CD">
        <w:rPr>
          <w:rFonts w:ascii="Times New Roman" w:hAnsi="Times New Roman"/>
          <w:sz w:val="24"/>
          <w:lang w:val="en-US"/>
        </w:rPr>
        <w:t>, A. (2013). “</w:t>
      </w:r>
      <w:r w:rsidRPr="001222D1">
        <w:rPr>
          <w:rFonts w:ascii="Times New Roman" w:hAnsi="Times New Roman"/>
          <w:sz w:val="24"/>
          <w:lang w:val="en-US"/>
        </w:rPr>
        <w:t>Deforestation in private lands in Brazil and policy implications for REDD programs: an empirical assessment of land use changes within farms using an econometric model</w:t>
      </w:r>
      <w:r w:rsidRPr="006E03CD">
        <w:rPr>
          <w:rFonts w:ascii="Times New Roman" w:hAnsi="Times New Roman"/>
          <w:sz w:val="24"/>
          <w:lang w:val="en-US"/>
        </w:rPr>
        <w:t xml:space="preserve">”, </w:t>
      </w:r>
      <w:r w:rsidRPr="006E03CD">
        <w:rPr>
          <w:rFonts w:ascii="Times New Roman" w:hAnsi="Times New Roman"/>
          <w:i/>
          <w:sz w:val="24"/>
          <w:lang w:val="en-US"/>
        </w:rPr>
        <w:t>International Forestry Review</w:t>
      </w:r>
      <w:r w:rsidRPr="006E03CD">
        <w:rPr>
          <w:rFonts w:ascii="Times New Roman" w:hAnsi="Times New Roman"/>
          <w:sz w:val="24"/>
          <w:lang w:val="en-US"/>
        </w:rPr>
        <w:t xml:space="preserve"> 15(2): 169-181.</w:t>
      </w:r>
      <w:r>
        <w:rPr>
          <w:rFonts w:ascii="Times New Roman" w:hAnsi="Times New Roman"/>
          <w:sz w:val="24"/>
          <w:lang w:val="en-US"/>
        </w:rPr>
        <w:t xml:space="preserve"> DOI: </w:t>
      </w:r>
      <w:r w:rsidRPr="001222D1">
        <w:rPr>
          <w:rFonts w:ascii="Times New Roman" w:hAnsi="Times New Roman"/>
          <w:sz w:val="24"/>
          <w:lang w:val="en-US"/>
        </w:rPr>
        <w:t>10.1505/146554813806948468</w:t>
      </w:r>
    </w:p>
    <w:p w14:paraId="4770FE1C" w14:textId="642E8531" w:rsidR="005055E1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Galarraga, I., Heres, D. and Gonzalez-</w:t>
      </w:r>
      <w:proofErr w:type="spellStart"/>
      <w:r w:rsidRPr="006E03CD">
        <w:rPr>
          <w:rFonts w:ascii="Times New Roman" w:hAnsi="Times New Roman"/>
          <w:sz w:val="24"/>
          <w:lang w:val="en-US"/>
        </w:rPr>
        <w:t>Eguino</w:t>
      </w:r>
      <w:proofErr w:type="spellEnd"/>
      <w:r w:rsidRPr="006E03CD">
        <w:rPr>
          <w:rFonts w:ascii="Times New Roman" w:hAnsi="Times New Roman"/>
          <w:sz w:val="24"/>
          <w:lang w:val="en-US"/>
        </w:rPr>
        <w:t xml:space="preserve">, M. (2011). “Price premium for high-efficiency refrigerators and calculation of price-elasticities for close-substitutes: A methodology using hedonic pricing and demand systems” </w:t>
      </w:r>
      <w:r w:rsidRPr="006E03CD">
        <w:rPr>
          <w:rFonts w:ascii="Times New Roman" w:hAnsi="Times New Roman"/>
          <w:i/>
          <w:sz w:val="24"/>
          <w:lang w:val="en-US"/>
        </w:rPr>
        <w:t>Journal of Cleaner Production</w:t>
      </w:r>
      <w:r w:rsidRPr="006E03CD">
        <w:rPr>
          <w:rFonts w:ascii="Times New Roman" w:hAnsi="Times New Roman"/>
          <w:sz w:val="24"/>
          <w:lang w:val="en-US"/>
        </w:rPr>
        <w:t>, 19(17-18): 2075-2081.</w:t>
      </w:r>
    </w:p>
    <w:p w14:paraId="53ECF6A8" w14:textId="425855AB" w:rsidR="005055E1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Abadie, L.M. and Heres, D. (2011). “Electricity prices and generation costs in European future markets with implications for Spain”, </w:t>
      </w:r>
      <w:proofErr w:type="spellStart"/>
      <w:r w:rsidRPr="006E03CD">
        <w:rPr>
          <w:rFonts w:ascii="Times New Roman" w:hAnsi="Times New Roman"/>
          <w:i/>
          <w:sz w:val="24"/>
          <w:lang w:val="en-US"/>
        </w:rPr>
        <w:t>Estudios</w:t>
      </w:r>
      <w:proofErr w:type="spellEnd"/>
      <w:r w:rsidRPr="006E03CD">
        <w:rPr>
          <w:rFonts w:ascii="Times New Roman" w:hAnsi="Times New Roman"/>
          <w:i/>
          <w:sz w:val="24"/>
          <w:lang w:val="en-US"/>
        </w:rPr>
        <w:t xml:space="preserve"> de Economia </w:t>
      </w:r>
      <w:proofErr w:type="spellStart"/>
      <w:r w:rsidRPr="006E03CD">
        <w:rPr>
          <w:rFonts w:ascii="Times New Roman" w:hAnsi="Times New Roman"/>
          <w:i/>
          <w:sz w:val="24"/>
          <w:lang w:val="en-US"/>
        </w:rPr>
        <w:t>Aplicada</w:t>
      </w:r>
      <w:proofErr w:type="spellEnd"/>
      <w:r w:rsidRPr="006E03CD">
        <w:rPr>
          <w:rFonts w:ascii="Times New Roman" w:hAnsi="Times New Roman"/>
          <w:sz w:val="24"/>
          <w:lang w:val="en-US"/>
        </w:rPr>
        <w:t>, 29: 561-574.</w:t>
      </w:r>
    </w:p>
    <w:p w14:paraId="0D3F7035" w14:textId="0253EA78" w:rsidR="00EF7E39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s-ES_tradnl"/>
        </w:rPr>
        <w:t>Heres</w:t>
      </w:r>
      <w:r w:rsidR="005055E1" w:rsidRPr="004F5F49">
        <w:rPr>
          <w:rFonts w:ascii="Times New Roman" w:hAnsi="Times New Roman"/>
          <w:sz w:val="24"/>
          <w:lang w:val="es-ES_tradnl"/>
        </w:rPr>
        <w:t xml:space="preserve"> </w:t>
      </w:r>
      <w:r w:rsidRPr="004F5F49">
        <w:rPr>
          <w:rFonts w:ascii="Times New Roman" w:hAnsi="Times New Roman"/>
          <w:sz w:val="24"/>
          <w:lang w:val="es-ES_tradnl"/>
        </w:rPr>
        <w:t>Del</w:t>
      </w:r>
      <w:r w:rsidR="005055E1" w:rsidRPr="004F5F49">
        <w:rPr>
          <w:rFonts w:ascii="Times New Roman" w:hAnsi="Times New Roman"/>
          <w:sz w:val="24"/>
          <w:lang w:val="es-ES_tradnl"/>
        </w:rPr>
        <w:t xml:space="preserve"> </w:t>
      </w:r>
      <w:r w:rsidRPr="004F5F49">
        <w:rPr>
          <w:rFonts w:ascii="Times New Roman" w:hAnsi="Times New Roman"/>
          <w:sz w:val="24"/>
          <w:lang w:val="es-ES_tradnl"/>
        </w:rPr>
        <w:t xml:space="preserve">Valle, D. and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Niemeier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, D. (2011). </w:t>
      </w:r>
      <w:r w:rsidRPr="006E03CD">
        <w:rPr>
          <w:rFonts w:ascii="Times New Roman" w:hAnsi="Times New Roman"/>
          <w:sz w:val="24"/>
          <w:lang w:val="en-US"/>
        </w:rPr>
        <w:t xml:space="preserve">“CO2 Emissions: Are Land-Use Changes Enough for California to Reduce VMT? Specification of a two-part model with instrumental variables”, </w:t>
      </w:r>
      <w:r w:rsidRPr="006E03CD">
        <w:rPr>
          <w:rFonts w:ascii="Times New Roman" w:hAnsi="Times New Roman"/>
          <w:i/>
          <w:sz w:val="24"/>
          <w:lang w:val="en-US"/>
        </w:rPr>
        <w:t>Transportation Research Part B</w:t>
      </w:r>
      <w:r w:rsidRPr="006E03CD">
        <w:rPr>
          <w:rFonts w:ascii="Times New Roman" w:hAnsi="Times New Roman"/>
          <w:sz w:val="24"/>
          <w:lang w:val="en-US"/>
        </w:rPr>
        <w:t>, 45: 150-161.</w:t>
      </w:r>
    </w:p>
    <w:p w14:paraId="513D64C9" w14:textId="2C68ABDB" w:rsidR="005055E1" w:rsidRPr="00AE1E4E" w:rsidRDefault="00EC4DAE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eastAsia="Times New Roman" w:hAnsi="Times New Roman"/>
          <w:bCs/>
          <w:sz w:val="24"/>
          <w:lang w:val="en-US"/>
        </w:rPr>
        <w:lastRenderedPageBreak/>
        <w:t xml:space="preserve">Niemeier, D., Gould, G., Karner, A., Hixson, M., Bachmann, B., </w:t>
      </w:r>
      <w:proofErr w:type="spellStart"/>
      <w:r w:rsidRPr="006E03CD">
        <w:rPr>
          <w:rFonts w:ascii="Times New Roman" w:eastAsia="Times New Roman" w:hAnsi="Times New Roman"/>
          <w:bCs/>
          <w:sz w:val="24"/>
          <w:lang w:val="en-US"/>
        </w:rPr>
        <w:t>Okma</w:t>
      </w:r>
      <w:proofErr w:type="spellEnd"/>
      <w:r w:rsidRPr="006E03CD">
        <w:rPr>
          <w:rFonts w:ascii="Times New Roman" w:eastAsia="Times New Roman" w:hAnsi="Times New Roman"/>
          <w:bCs/>
          <w:sz w:val="24"/>
          <w:lang w:val="en-US"/>
        </w:rPr>
        <w:t>, C., Lang, Z. and Heres Del Valle, D. (2008).</w:t>
      </w:r>
      <w:r w:rsidRPr="006E03CD">
        <w:rPr>
          <w:rFonts w:ascii="Times New Roman" w:hAnsi="Times New Roman"/>
          <w:sz w:val="24"/>
          <w:lang w:val="en-US"/>
        </w:rPr>
        <w:t xml:space="preserve"> “Rethinking Downstream Regulation:  California's Opportunity to Engage </w:t>
      </w:r>
      <w:r w:rsidRPr="006E03CD">
        <w:rPr>
          <w:rFonts w:ascii="Times New Roman" w:eastAsia="Times New Roman" w:hAnsi="Times New Roman"/>
          <w:sz w:val="24"/>
          <w:lang w:val="en-US"/>
        </w:rPr>
        <w:t>Households in Reducing Greenhouse Gases</w:t>
      </w:r>
      <w:r w:rsidRPr="006E03CD">
        <w:rPr>
          <w:rFonts w:ascii="Times New Roman" w:hAnsi="Times New Roman"/>
          <w:sz w:val="24"/>
          <w:lang w:val="en-US"/>
        </w:rPr>
        <w:t xml:space="preserve">”, </w:t>
      </w:r>
      <w:r w:rsidRPr="006E03CD">
        <w:rPr>
          <w:rFonts w:ascii="Times New Roman" w:hAnsi="Times New Roman"/>
          <w:i/>
          <w:sz w:val="24"/>
          <w:lang w:val="en-US"/>
        </w:rPr>
        <w:t>Energy Policy</w:t>
      </w:r>
      <w:r w:rsidRPr="006E03CD">
        <w:rPr>
          <w:rFonts w:ascii="Times New Roman" w:hAnsi="Times New Roman"/>
          <w:sz w:val="24"/>
          <w:lang w:val="en-US"/>
        </w:rPr>
        <w:t>, 36(9): 3436-3447 .</w:t>
      </w:r>
    </w:p>
    <w:p w14:paraId="4EDFA1EA" w14:textId="56E4C2A5" w:rsidR="007B4CAC" w:rsidRDefault="00EC4DAE" w:rsidP="007B4CA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6E03CD">
        <w:rPr>
          <w:rFonts w:ascii="Times New Roman" w:hAnsi="Times New Roman"/>
          <w:sz w:val="24"/>
          <w:lang w:val="en-US"/>
        </w:rPr>
        <w:t xml:space="preserve">Galindo, L., Heres, D. and Sanchez, L. (2006). </w:t>
      </w:r>
      <w:r w:rsidRPr="004F5F49">
        <w:rPr>
          <w:rFonts w:ascii="Times New Roman" w:hAnsi="Times New Roman"/>
          <w:sz w:val="24"/>
          <w:lang w:val="es-ES_tradnl"/>
        </w:rPr>
        <w:t xml:space="preserve">“Tráfico Inducido en México: Contribuciones al debate e implicaciones de política pública”, </w:t>
      </w:r>
      <w:r w:rsidRPr="004F5F49">
        <w:rPr>
          <w:rFonts w:ascii="Times New Roman" w:hAnsi="Times New Roman"/>
          <w:i/>
          <w:sz w:val="24"/>
          <w:lang w:val="es-ES_tradnl"/>
        </w:rPr>
        <w:t>Estudios Demográficos y Urbanos</w:t>
      </w:r>
      <w:r w:rsidRPr="004F5F49">
        <w:rPr>
          <w:rFonts w:ascii="Times New Roman" w:hAnsi="Times New Roman"/>
          <w:sz w:val="24"/>
          <w:lang w:val="es-ES_tradnl"/>
        </w:rPr>
        <w:t>, 21(1): 123-157.</w:t>
      </w:r>
    </w:p>
    <w:p w14:paraId="346603BB" w14:textId="77777777" w:rsidR="00050108" w:rsidRPr="007B4CAC" w:rsidRDefault="00050108" w:rsidP="00050108">
      <w:pPr>
        <w:pStyle w:val="BodyText"/>
        <w:spacing w:after="0" w:line="276" w:lineRule="auto"/>
        <w:rPr>
          <w:rFonts w:ascii="Times New Roman" w:hAnsi="Times New Roman"/>
          <w:sz w:val="24"/>
          <w:lang w:val="es-ES_tradnl"/>
        </w:rPr>
      </w:pPr>
    </w:p>
    <w:p w14:paraId="113C0E0F" w14:textId="71DEE13D" w:rsidR="007D3487" w:rsidRPr="004F5F49" w:rsidRDefault="007D3487" w:rsidP="007D3487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s-ES_tradnl"/>
        </w:rPr>
      </w:pPr>
      <w:r>
        <w:rPr>
          <w:rFonts w:ascii="Times New Roman" w:hAnsi="Times New Roman"/>
          <w:b/>
          <w:sz w:val="24"/>
          <w:lang w:val="es-ES_tradnl"/>
        </w:rPr>
        <w:t>Books and book chapters</w:t>
      </w:r>
    </w:p>
    <w:p w14:paraId="47F40EEB" w14:textId="77777777" w:rsidR="007D3487" w:rsidRDefault="007D3487" w:rsidP="007D3487">
      <w:pPr>
        <w:pStyle w:val="BodyText"/>
        <w:spacing w:after="0"/>
        <w:rPr>
          <w:rFonts w:ascii="Times New Roman" w:hAnsi="Times New Roman"/>
          <w:sz w:val="24"/>
          <w:lang w:val="en-US"/>
        </w:rPr>
      </w:pPr>
    </w:p>
    <w:p w14:paraId="0C2262BE" w14:textId="135CCD22" w:rsidR="007D3487" w:rsidRDefault="007D3487" w:rsidP="007D3487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</w:rPr>
      </w:pPr>
      <w:r w:rsidRPr="007D3487">
        <w:rPr>
          <w:rFonts w:ascii="Times New Roman" w:hAnsi="Times New Roman"/>
          <w:sz w:val="24"/>
          <w:lang w:val="en-US"/>
        </w:rPr>
        <w:t xml:space="preserve">Heres, D., López-Feldman, A. and </w:t>
      </w:r>
      <w:r>
        <w:rPr>
          <w:rFonts w:ascii="Times New Roman" w:hAnsi="Times New Roman"/>
          <w:sz w:val="24"/>
          <w:lang w:val="en-US"/>
        </w:rPr>
        <w:t>Torres-Rojo, J.M. (editors) (</w:t>
      </w:r>
      <w:r w:rsidR="008C1444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). </w:t>
      </w:r>
      <w:r w:rsidRPr="007D3487">
        <w:rPr>
          <w:rFonts w:ascii="Times New Roman" w:hAnsi="Times New Roman"/>
          <w:sz w:val="24"/>
        </w:rPr>
        <w:t xml:space="preserve">“La conservación de bosques en México: Alternativas </w:t>
      </w:r>
      <w:r>
        <w:rPr>
          <w:rFonts w:ascii="Times New Roman" w:hAnsi="Times New Roman"/>
          <w:sz w:val="24"/>
        </w:rPr>
        <w:t xml:space="preserve">metodológicas para la identificación de riesgos y oportunidades”. </w:t>
      </w:r>
      <w:r w:rsidR="008C1444">
        <w:rPr>
          <w:rFonts w:ascii="Times New Roman" w:hAnsi="Times New Roman"/>
          <w:sz w:val="24"/>
        </w:rPr>
        <w:t xml:space="preserve">Editorial </w:t>
      </w:r>
      <w:r w:rsidR="00187424">
        <w:rPr>
          <w:rFonts w:ascii="Times New Roman" w:hAnsi="Times New Roman"/>
          <w:sz w:val="24"/>
        </w:rPr>
        <w:t>Ibero</w:t>
      </w:r>
      <w:r>
        <w:rPr>
          <w:rFonts w:ascii="Times New Roman" w:hAnsi="Times New Roman"/>
          <w:sz w:val="24"/>
        </w:rPr>
        <w:t>.</w:t>
      </w:r>
    </w:p>
    <w:p w14:paraId="75ADB79B" w14:textId="694B1064" w:rsidR="007D3487" w:rsidRPr="007D3487" w:rsidRDefault="007D3487" w:rsidP="007D3487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</w:rPr>
      </w:pPr>
      <w:r w:rsidRPr="003E4692">
        <w:rPr>
          <w:rFonts w:ascii="Times New Roman" w:hAnsi="Times New Roman"/>
          <w:sz w:val="24"/>
        </w:rPr>
        <w:t>Heres, D. y Mortera-González, P. (</w:t>
      </w:r>
      <w:r w:rsidR="008C1444">
        <w:rPr>
          <w:rFonts w:ascii="Times New Roman" w:hAnsi="Times New Roman"/>
          <w:sz w:val="24"/>
        </w:rPr>
        <w:t>2024</w:t>
      </w:r>
      <w:r w:rsidRPr="003E4692">
        <w:rPr>
          <w:rFonts w:ascii="Times New Roman" w:hAnsi="Times New Roman"/>
          <w:sz w:val="24"/>
        </w:rPr>
        <w:t xml:space="preserve">). </w:t>
      </w:r>
      <w:r w:rsidRPr="007D3487">
        <w:rPr>
          <w:rFonts w:ascii="Times New Roman" w:hAnsi="Times New Roman"/>
          <w:sz w:val="24"/>
        </w:rPr>
        <w:t>“Determinantes económicos de la deforestación en México”</w:t>
      </w:r>
      <w:r>
        <w:rPr>
          <w:rFonts w:ascii="Times New Roman" w:hAnsi="Times New Roman"/>
          <w:sz w:val="24"/>
        </w:rPr>
        <w:t xml:space="preserve"> in</w:t>
      </w:r>
      <w:r w:rsidRPr="007D3487">
        <w:rPr>
          <w:rFonts w:ascii="Times New Roman" w:hAnsi="Times New Roman"/>
          <w:sz w:val="24"/>
        </w:rPr>
        <w:t xml:space="preserve"> Heres, D., López-Feldman, A. and Torres-Rojo, J.M. (</w:t>
      </w:r>
      <w:proofErr w:type="spellStart"/>
      <w:r w:rsidRPr="007D3487">
        <w:rPr>
          <w:rFonts w:ascii="Times New Roman" w:hAnsi="Times New Roman"/>
          <w:sz w:val="24"/>
        </w:rPr>
        <w:t>eds</w:t>
      </w:r>
      <w:proofErr w:type="spellEnd"/>
      <w:r w:rsidRPr="007D3487">
        <w:rPr>
          <w:rFonts w:ascii="Times New Roman" w:hAnsi="Times New Roman"/>
          <w:sz w:val="24"/>
        </w:rPr>
        <w:t xml:space="preserve">). “La conservación de bosques en México: Alternativas </w:t>
      </w:r>
      <w:r>
        <w:rPr>
          <w:rFonts w:ascii="Times New Roman" w:hAnsi="Times New Roman"/>
          <w:sz w:val="24"/>
        </w:rPr>
        <w:t xml:space="preserve">metodológicas para la identificación de riesgos y oportunidades”. </w:t>
      </w:r>
      <w:r w:rsidR="008C1444">
        <w:rPr>
          <w:rFonts w:ascii="Times New Roman" w:hAnsi="Times New Roman"/>
          <w:sz w:val="24"/>
        </w:rPr>
        <w:t>Editorial Ibero</w:t>
      </w:r>
      <w:r>
        <w:rPr>
          <w:rFonts w:ascii="Times New Roman" w:hAnsi="Times New Roman"/>
          <w:sz w:val="24"/>
        </w:rPr>
        <w:t>.</w:t>
      </w:r>
    </w:p>
    <w:p w14:paraId="2469BEA7" w14:textId="4707FEBF" w:rsidR="007D3487" w:rsidRPr="007D3487" w:rsidRDefault="004C645B" w:rsidP="007D3487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</w:rPr>
      </w:pPr>
      <w:proofErr w:type="spellStart"/>
      <w:r w:rsidRPr="004C645B">
        <w:rPr>
          <w:rFonts w:ascii="Times New Roman" w:hAnsi="Times New Roman"/>
          <w:sz w:val="24"/>
          <w:lang w:val="en-US"/>
        </w:rPr>
        <w:t>Campoverde</w:t>
      </w:r>
      <w:proofErr w:type="spellEnd"/>
      <w:r w:rsidRPr="004C645B">
        <w:rPr>
          <w:rFonts w:ascii="Times New Roman" w:hAnsi="Times New Roman"/>
          <w:sz w:val="24"/>
          <w:lang w:val="en-US"/>
        </w:rPr>
        <w:t>, D</w:t>
      </w:r>
      <w:r>
        <w:rPr>
          <w:rFonts w:ascii="Times New Roman" w:hAnsi="Times New Roman"/>
          <w:sz w:val="24"/>
          <w:lang w:val="en-US"/>
        </w:rPr>
        <w:t xml:space="preserve">., </w:t>
      </w:r>
      <w:r w:rsidR="007D3487" w:rsidRPr="004C645B">
        <w:rPr>
          <w:rFonts w:ascii="Times New Roman" w:hAnsi="Times New Roman"/>
          <w:sz w:val="24"/>
          <w:lang w:val="en-US"/>
        </w:rPr>
        <w:t>Heres, D.</w:t>
      </w:r>
      <w:r>
        <w:rPr>
          <w:rFonts w:ascii="Times New Roman" w:hAnsi="Times New Roman"/>
          <w:sz w:val="24"/>
          <w:lang w:val="en-US"/>
        </w:rPr>
        <w:t xml:space="preserve"> and López-Feldman, A.</w:t>
      </w:r>
      <w:r w:rsidR="007D3487" w:rsidRPr="004C645B">
        <w:rPr>
          <w:rFonts w:ascii="Times New Roman" w:hAnsi="Times New Roman"/>
          <w:sz w:val="24"/>
          <w:lang w:val="en-US"/>
        </w:rPr>
        <w:t xml:space="preserve"> (</w:t>
      </w:r>
      <w:r w:rsidR="008C1444">
        <w:rPr>
          <w:rFonts w:ascii="Times New Roman" w:hAnsi="Times New Roman"/>
          <w:sz w:val="24"/>
          <w:lang w:val="en-US"/>
        </w:rPr>
        <w:t>2024</w:t>
      </w:r>
      <w:r w:rsidR="007D3487" w:rsidRPr="004C645B">
        <w:rPr>
          <w:rFonts w:ascii="Times New Roman" w:hAnsi="Times New Roman"/>
          <w:sz w:val="24"/>
          <w:lang w:val="en-US"/>
        </w:rPr>
        <w:t xml:space="preserve">). </w:t>
      </w:r>
      <w:r w:rsidR="007D3487" w:rsidRPr="007D3487">
        <w:rPr>
          <w:rFonts w:ascii="Times New Roman" w:hAnsi="Times New Roman"/>
          <w:sz w:val="24"/>
        </w:rPr>
        <w:t>“</w:t>
      </w:r>
      <w:r w:rsidR="007D3487">
        <w:rPr>
          <w:rFonts w:ascii="Times New Roman" w:hAnsi="Times New Roman"/>
          <w:sz w:val="24"/>
        </w:rPr>
        <w:t>Las áreas naturales protegidas en México y su efecto en la deforestación</w:t>
      </w:r>
      <w:r w:rsidR="007D3487" w:rsidRPr="007D3487">
        <w:rPr>
          <w:rFonts w:ascii="Times New Roman" w:hAnsi="Times New Roman"/>
          <w:sz w:val="24"/>
        </w:rPr>
        <w:t>”</w:t>
      </w:r>
      <w:r w:rsidR="007D3487">
        <w:rPr>
          <w:rFonts w:ascii="Times New Roman" w:hAnsi="Times New Roman"/>
          <w:sz w:val="24"/>
        </w:rPr>
        <w:t xml:space="preserve"> in</w:t>
      </w:r>
      <w:r w:rsidR="007D3487" w:rsidRPr="007D3487">
        <w:rPr>
          <w:rFonts w:ascii="Times New Roman" w:hAnsi="Times New Roman"/>
          <w:sz w:val="24"/>
        </w:rPr>
        <w:t xml:space="preserve"> Heres, D., López-Feldman, A. and Torres-Rojo, J.M. (</w:t>
      </w:r>
      <w:proofErr w:type="spellStart"/>
      <w:r w:rsidR="007D3487" w:rsidRPr="007D3487">
        <w:rPr>
          <w:rFonts w:ascii="Times New Roman" w:hAnsi="Times New Roman"/>
          <w:sz w:val="24"/>
        </w:rPr>
        <w:t>eds</w:t>
      </w:r>
      <w:proofErr w:type="spellEnd"/>
      <w:r w:rsidR="007D3487" w:rsidRPr="007D3487">
        <w:rPr>
          <w:rFonts w:ascii="Times New Roman" w:hAnsi="Times New Roman"/>
          <w:sz w:val="24"/>
        </w:rPr>
        <w:t xml:space="preserve">). “La conservación de bosques en México: Alternativas </w:t>
      </w:r>
      <w:r w:rsidR="007D3487">
        <w:rPr>
          <w:rFonts w:ascii="Times New Roman" w:hAnsi="Times New Roman"/>
          <w:sz w:val="24"/>
        </w:rPr>
        <w:t xml:space="preserve">metodológicas para la identificación de riesgos y oportunidades”. </w:t>
      </w:r>
      <w:r w:rsidR="008C1444">
        <w:rPr>
          <w:rFonts w:ascii="Times New Roman" w:hAnsi="Times New Roman"/>
          <w:sz w:val="24"/>
        </w:rPr>
        <w:t>Editorial Ibero</w:t>
      </w:r>
      <w:r w:rsidR="007D3487">
        <w:rPr>
          <w:rFonts w:ascii="Times New Roman" w:hAnsi="Times New Roman"/>
          <w:sz w:val="24"/>
        </w:rPr>
        <w:t>.</w:t>
      </w:r>
    </w:p>
    <w:p w14:paraId="641AA086" w14:textId="6A7625E5" w:rsidR="007D3487" w:rsidRDefault="007D3487" w:rsidP="007D3487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Heres, D. and </w:t>
      </w:r>
      <w:proofErr w:type="spellStart"/>
      <w:r>
        <w:rPr>
          <w:rFonts w:ascii="Times New Roman" w:hAnsi="Times New Roman"/>
          <w:sz w:val="24"/>
          <w:lang w:val="en-US"/>
        </w:rPr>
        <w:t>Lefranc</w:t>
      </w:r>
      <w:proofErr w:type="spellEnd"/>
      <w:r>
        <w:rPr>
          <w:rFonts w:ascii="Times New Roman" w:hAnsi="Times New Roman"/>
          <w:sz w:val="24"/>
          <w:lang w:val="en-US"/>
        </w:rPr>
        <w:t xml:space="preserve">, A (2021). “Safe travels: The effect of a public transportation improvement on crime rates in Mexico City” in Romero, V. and Pineda, J. (eds) Public Transportation and Urban Mobility: Varied </w:t>
      </w:r>
      <w:proofErr w:type="spellStart"/>
      <w:r>
        <w:rPr>
          <w:rFonts w:ascii="Times New Roman" w:hAnsi="Times New Roman"/>
          <w:sz w:val="24"/>
          <w:lang w:val="en-US"/>
        </w:rPr>
        <w:t>Thematics</w:t>
      </w:r>
      <w:proofErr w:type="spellEnd"/>
      <w:r>
        <w:rPr>
          <w:rFonts w:ascii="Times New Roman" w:hAnsi="Times New Roman"/>
          <w:sz w:val="24"/>
          <w:lang w:val="en-US"/>
        </w:rPr>
        <w:t xml:space="preserve"> and methodological Perspectives. New Mexico Institute of Mining and Technology.</w:t>
      </w:r>
    </w:p>
    <w:p w14:paraId="5198BBB9" w14:textId="76822C88" w:rsidR="004C645B" w:rsidRPr="004C645B" w:rsidRDefault="004C645B" w:rsidP="004C645B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Heres, D. and Lin, C.-Y.C. (2011). “California’s Energy-related Greenhouse Gas Emissions Reduction Policies” in </w:t>
      </w:r>
      <w:r w:rsidRPr="006E03CD">
        <w:rPr>
          <w:rFonts w:ascii="Times New Roman" w:hAnsi="Times New Roman"/>
          <w:i/>
          <w:sz w:val="24"/>
          <w:lang w:val="en-US"/>
        </w:rPr>
        <w:t>Handbook of Sustainable Energy</w:t>
      </w:r>
      <w:r w:rsidRPr="006E03CD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6E03CD">
        <w:rPr>
          <w:rFonts w:ascii="Times New Roman" w:hAnsi="Times New Roman"/>
          <w:sz w:val="24"/>
          <w:lang w:val="en-US"/>
        </w:rPr>
        <w:t>Markandya</w:t>
      </w:r>
      <w:proofErr w:type="spellEnd"/>
      <w:r w:rsidRPr="006E03CD">
        <w:rPr>
          <w:rFonts w:ascii="Times New Roman" w:hAnsi="Times New Roman"/>
          <w:sz w:val="24"/>
          <w:lang w:val="en-US"/>
        </w:rPr>
        <w:t>, A. Galarraga, I., and Gonzalez-</w:t>
      </w:r>
      <w:proofErr w:type="spellStart"/>
      <w:r w:rsidRPr="006E03CD">
        <w:rPr>
          <w:rFonts w:ascii="Times New Roman" w:hAnsi="Times New Roman"/>
          <w:sz w:val="24"/>
          <w:lang w:val="en-US"/>
        </w:rPr>
        <w:t>Eguino</w:t>
      </w:r>
      <w:proofErr w:type="spellEnd"/>
      <w:r w:rsidRPr="006E03CD">
        <w:rPr>
          <w:rFonts w:ascii="Times New Roman" w:hAnsi="Times New Roman"/>
          <w:sz w:val="24"/>
          <w:lang w:val="en-US"/>
        </w:rPr>
        <w:t>, M. eds), Edward Elgar, United Kingdom.</w:t>
      </w:r>
    </w:p>
    <w:p w14:paraId="0A8E5413" w14:textId="77777777" w:rsidR="007D3487" w:rsidRPr="007D3487" w:rsidRDefault="007D3487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2C042437" w14:textId="1690322C" w:rsidR="00EC4DAE" w:rsidRPr="0077753C" w:rsidRDefault="00EC4DAE" w:rsidP="00CC58E2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77753C">
        <w:rPr>
          <w:rFonts w:ascii="Times New Roman" w:hAnsi="Times New Roman"/>
          <w:b/>
          <w:sz w:val="24"/>
          <w:lang w:val="en-US"/>
        </w:rPr>
        <w:t>Working papers</w:t>
      </w:r>
      <w:r w:rsidR="0077753C" w:rsidRPr="0077753C">
        <w:rPr>
          <w:rFonts w:ascii="Times New Roman" w:hAnsi="Times New Roman"/>
          <w:b/>
          <w:sz w:val="24"/>
          <w:lang w:val="en-US"/>
        </w:rPr>
        <w:t xml:space="preserve"> AND ONGOING </w:t>
      </w:r>
      <w:r w:rsidR="0077753C">
        <w:rPr>
          <w:rFonts w:ascii="Times New Roman" w:hAnsi="Times New Roman"/>
          <w:b/>
          <w:sz w:val="24"/>
          <w:lang w:val="en-US"/>
        </w:rPr>
        <w:t>RESEARCH</w:t>
      </w:r>
    </w:p>
    <w:p w14:paraId="05D02C29" w14:textId="77777777" w:rsidR="00E36309" w:rsidRDefault="00E36309" w:rsidP="00E36309">
      <w:pPr>
        <w:pStyle w:val="BodyText"/>
        <w:spacing w:after="0"/>
        <w:rPr>
          <w:rFonts w:ascii="Times New Roman" w:hAnsi="Times New Roman"/>
          <w:sz w:val="24"/>
          <w:lang w:val="en-US"/>
        </w:rPr>
      </w:pPr>
    </w:p>
    <w:p w14:paraId="75A9706B" w14:textId="77777777" w:rsidR="0077753C" w:rsidRPr="006076A1" w:rsidRDefault="0077753C" w:rsidP="006076A1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 w:rsidRPr="006076A1">
        <w:rPr>
          <w:rFonts w:ascii="Times New Roman" w:hAnsi="Times New Roman"/>
          <w:sz w:val="24"/>
          <w:lang w:val="en-US"/>
        </w:rPr>
        <w:t xml:space="preserve">“Why wouldn’t people drink freely accessible water? Experimental assessment of the role of water quality information and institutional trust in Mexico City” (with Hernán Bejarano, Peter Martinsson and Francisco </w:t>
      </w:r>
      <w:proofErr w:type="spellStart"/>
      <w:r w:rsidRPr="006076A1">
        <w:rPr>
          <w:rFonts w:ascii="Times New Roman" w:hAnsi="Times New Roman"/>
          <w:sz w:val="24"/>
          <w:lang w:val="en-US"/>
        </w:rPr>
        <w:t>Alpízar</w:t>
      </w:r>
      <w:proofErr w:type="spellEnd"/>
      <w:r w:rsidRPr="006076A1">
        <w:rPr>
          <w:rFonts w:ascii="Times New Roman" w:hAnsi="Times New Roman"/>
          <w:sz w:val="24"/>
          <w:lang w:val="en-US"/>
        </w:rPr>
        <w:t>)</w:t>
      </w:r>
    </w:p>
    <w:p w14:paraId="133BBC09" w14:textId="2ACC73C5" w:rsidR="0077753C" w:rsidRDefault="0077753C" w:rsidP="0077753C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“Exploring the </w:t>
      </w:r>
      <w:r w:rsidR="006076A1">
        <w:rPr>
          <w:rFonts w:ascii="Times New Roman" w:hAnsi="Times New Roman"/>
          <w:sz w:val="24"/>
          <w:lang w:val="en-US"/>
        </w:rPr>
        <w:t>long-term</w:t>
      </w:r>
      <w:r>
        <w:rPr>
          <w:rFonts w:ascii="Times New Roman" w:hAnsi="Times New Roman"/>
          <w:sz w:val="24"/>
          <w:lang w:val="en-US"/>
        </w:rPr>
        <w:t xml:space="preserve"> impacts of environmental education in Latin America”.</w:t>
      </w:r>
    </w:p>
    <w:p w14:paraId="4587766C" w14:textId="78D6F8E7" w:rsidR="006076A1" w:rsidRPr="0077753C" w:rsidRDefault="006076A1" w:rsidP="0077753C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“</w:t>
      </w:r>
      <w:r>
        <w:rPr>
          <w:rFonts w:ascii="Times New Roman" w:hAnsi="Times New Roman"/>
          <w:sz w:val="24"/>
          <w:lang w:val="en-US"/>
        </w:rPr>
        <w:t>Do remittances complement or substitute consumption credit</w:t>
      </w:r>
      <w:r w:rsidRPr="006E03CD">
        <w:rPr>
          <w:rFonts w:ascii="Times New Roman" w:hAnsi="Times New Roman"/>
          <w:sz w:val="24"/>
          <w:lang w:val="en-US"/>
        </w:rPr>
        <w:t>”</w:t>
      </w:r>
      <w:r>
        <w:rPr>
          <w:rFonts w:ascii="Times New Roman" w:hAnsi="Times New Roman"/>
          <w:sz w:val="24"/>
          <w:lang w:val="en-US"/>
        </w:rPr>
        <w:t xml:space="preserve"> (with David Jaume, Everardo Téllez </w:t>
      </w:r>
      <w:r w:rsidRPr="006E03CD">
        <w:rPr>
          <w:rFonts w:ascii="Times New Roman" w:hAnsi="Times New Roman"/>
          <w:sz w:val="24"/>
          <w:lang w:val="en-US"/>
        </w:rPr>
        <w:t>and</w:t>
      </w:r>
      <w:r>
        <w:rPr>
          <w:rFonts w:ascii="Times New Roman" w:hAnsi="Times New Roman"/>
          <w:sz w:val="24"/>
          <w:lang w:val="en-US"/>
        </w:rPr>
        <w:t xml:space="preserve"> Martín</w:t>
      </w:r>
      <w:r w:rsidRPr="006E03CD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Tobal</w:t>
      </w:r>
      <w:proofErr w:type="spellEnd"/>
      <w:r>
        <w:rPr>
          <w:rFonts w:ascii="Times New Roman" w:hAnsi="Times New Roman"/>
          <w:sz w:val="24"/>
          <w:lang w:val="en-US"/>
        </w:rPr>
        <w:t>).</w:t>
      </w:r>
    </w:p>
    <w:p w14:paraId="646586A3" w14:textId="66776E71" w:rsidR="005055E1" w:rsidRPr="00AE1E4E" w:rsidRDefault="00EF7E39" w:rsidP="00AE1E4E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“Policy instrument choice when marginal damages are uncertain: Theory and evidence from a laboratory experiment”</w:t>
      </w:r>
      <w:r w:rsidR="008B4233">
        <w:rPr>
          <w:rFonts w:ascii="Times New Roman" w:hAnsi="Times New Roman"/>
          <w:sz w:val="24"/>
          <w:lang w:val="en-US"/>
        </w:rPr>
        <w:t xml:space="preserve"> (with Cynthia </w:t>
      </w:r>
      <w:r w:rsidR="008B4233" w:rsidRPr="006E03CD">
        <w:rPr>
          <w:rFonts w:ascii="Times New Roman" w:hAnsi="Times New Roman"/>
          <w:sz w:val="24"/>
          <w:lang w:val="en-US"/>
        </w:rPr>
        <w:t>C.-Y.</w:t>
      </w:r>
      <w:r w:rsidR="008B4233">
        <w:rPr>
          <w:rFonts w:ascii="Times New Roman" w:hAnsi="Times New Roman"/>
          <w:sz w:val="24"/>
          <w:lang w:val="en-US"/>
        </w:rPr>
        <w:t xml:space="preserve"> </w:t>
      </w:r>
      <w:r w:rsidR="008B4233" w:rsidRPr="006E03CD">
        <w:rPr>
          <w:rFonts w:ascii="Times New Roman" w:hAnsi="Times New Roman"/>
          <w:sz w:val="24"/>
          <w:lang w:val="en-US"/>
        </w:rPr>
        <w:t xml:space="preserve">Lin </w:t>
      </w:r>
      <w:proofErr w:type="spellStart"/>
      <w:r w:rsidR="008B4233" w:rsidRPr="006E03CD">
        <w:rPr>
          <w:rFonts w:ascii="Times New Roman" w:hAnsi="Times New Roman"/>
          <w:sz w:val="24"/>
          <w:lang w:val="en-US"/>
        </w:rPr>
        <w:t>Lawell</w:t>
      </w:r>
      <w:proofErr w:type="spellEnd"/>
      <w:r w:rsidR="008B4233">
        <w:rPr>
          <w:rFonts w:ascii="Times New Roman" w:hAnsi="Times New Roman"/>
          <w:sz w:val="24"/>
          <w:lang w:val="en-US"/>
        </w:rPr>
        <w:t>).</w:t>
      </w:r>
    </w:p>
    <w:p w14:paraId="44E427EF" w14:textId="159AF7E1" w:rsidR="005055E1" w:rsidRPr="008B4233" w:rsidRDefault="004F5F49" w:rsidP="00AE1E4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 </w:t>
      </w:r>
      <w:r w:rsidR="008B4233">
        <w:rPr>
          <w:rFonts w:ascii="Times New Roman" w:hAnsi="Times New Roman"/>
          <w:sz w:val="24"/>
          <w:lang w:val="en-US"/>
        </w:rPr>
        <w:t>“</w:t>
      </w:r>
      <w:r w:rsidRPr="006E03CD">
        <w:rPr>
          <w:rFonts w:ascii="Times New Roman" w:hAnsi="Times New Roman"/>
          <w:sz w:val="24"/>
          <w:lang w:val="en-US"/>
        </w:rPr>
        <w:t>Environmental policies in the transportation sector: Taxes, subsidies, mandates, restrictions, and investment</w:t>
      </w:r>
      <w:r w:rsidR="008B4233">
        <w:rPr>
          <w:rFonts w:ascii="Times New Roman" w:hAnsi="Times New Roman"/>
          <w:sz w:val="24"/>
          <w:lang w:val="en-US"/>
        </w:rPr>
        <w:t xml:space="preserve">” (with Cynthia </w:t>
      </w:r>
      <w:r w:rsidR="008B4233" w:rsidRPr="006E03CD">
        <w:rPr>
          <w:rFonts w:ascii="Times New Roman" w:hAnsi="Times New Roman"/>
          <w:sz w:val="24"/>
          <w:lang w:val="en-US"/>
        </w:rPr>
        <w:t>C.-Y.</w:t>
      </w:r>
      <w:r w:rsidR="008B4233">
        <w:rPr>
          <w:rFonts w:ascii="Times New Roman" w:hAnsi="Times New Roman"/>
          <w:sz w:val="24"/>
          <w:lang w:val="en-US"/>
        </w:rPr>
        <w:t xml:space="preserve"> Lin </w:t>
      </w:r>
      <w:proofErr w:type="spellStart"/>
      <w:r w:rsidR="008B4233">
        <w:rPr>
          <w:rFonts w:ascii="Times New Roman" w:hAnsi="Times New Roman"/>
          <w:sz w:val="24"/>
          <w:lang w:val="en-US"/>
        </w:rPr>
        <w:t>Lawell</w:t>
      </w:r>
      <w:proofErr w:type="spellEnd"/>
      <w:r w:rsidR="008B4233">
        <w:rPr>
          <w:rFonts w:ascii="Times New Roman" w:hAnsi="Times New Roman"/>
          <w:sz w:val="24"/>
          <w:lang w:val="en-US"/>
        </w:rPr>
        <w:t xml:space="preserve"> et al.).</w:t>
      </w:r>
    </w:p>
    <w:p w14:paraId="7687B0C3" w14:textId="5E53EC8A" w:rsidR="004C645B" w:rsidRPr="00046A67" w:rsidRDefault="00EC4DAE" w:rsidP="004C645B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 “National Low Carbon Fuel Standard: Technical Analysis Report” Institute of Transportation Studies</w:t>
      </w:r>
      <w:r w:rsidR="008B4233">
        <w:rPr>
          <w:rFonts w:ascii="Times New Roman" w:hAnsi="Times New Roman"/>
          <w:sz w:val="24"/>
          <w:lang w:val="en-US"/>
        </w:rPr>
        <w:t xml:space="preserve"> (with various authors).</w:t>
      </w:r>
    </w:p>
    <w:p w14:paraId="1FC019BD" w14:textId="77777777" w:rsidR="00A44C3A" w:rsidRDefault="00A44C3A" w:rsidP="004C645B">
      <w:pPr>
        <w:pStyle w:val="BodyText"/>
        <w:spacing w:after="0" w:line="276" w:lineRule="auto"/>
        <w:rPr>
          <w:rFonts w:ascii="Times New Roman" w:hAnsi="Times New Roman"/>
          <w:sz w:val="24"/>
          <w:lang w:val="en-US"/>
        </w:rPr>
      </w:pPr>
    </w:p>
    <w:p w14:paraId="10A0142D" w14:textId="6AADF3DA" w:rsidR="004C645B" w:rsidRPr="00EA418E" w:rsidRDefault="004C645B" w:rsidP="00EA418E">
      <w:pPr>
        <w:pStyle w:val="Ttulodeseccin"/>
        <w:spacing w:before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4F5F49">
        <w:rPr>
          <w:rFonts w:ascii="Times New Roman" w:hAnsi="Times New Roman"/>
          <w:b/>
          <w:sz w:val="24"/>
          <w:lang w:val="en-US"/>
        </w:rPr>
        <w:t>Teaching experience</w:t>
      </w:r>
      <w:r w:rsidR="00CE3FDB">
        <w:rPr>
          <w:rFonts w:ascii="Times New Roman" w:hAnsi="Times New Roman"/>
          <w:b/>
          <w:sz w:val="24"/>
          <w:lang w:val="en-US"/>
        </w:rPr>
        <w:t xml:space="preserve"> AND THESES SUPERVISION</w:t>
      </w:r>
    </w:p>
    <w:p w14:paraId="07F6288E" w14:textId="0BD06D98" w:rsidR="00CE3FDB" w:rsidRPr="00CE3FDB" w:rsidRDefault="00CE3FDB" w:rsidP="00CE3FDB">
      <w:pPr>
        <w:pStyle w:val="BodyText2"/>
        <w:numPr>
          <w:ilvl w:val="0"/>
          <w:numId w:val="4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More than 40 courses at the undergrad and graduate level at Universidad </w:t>
      </w:r>
      <w:proofErr w:type="spellStart"/>
      <w:r>
        <w:rPr>
          <w:rFonts w:ascii="Times New Roman" w:hAnsi="Times New Roman"/>
          <w:sz w:val="24"/>
          <w:lang w:val="en-US"/>
        </w:rPr>
        <w:t>Iberoamericana</w:t>
      </w:r>
      <w:proofErr w:type="spellEnd"/>
      <w:r>
        <w:rPr>
          <w:rFonts w:ascii="Times New Roman" w:hAnsi="Times New Roman"/>
          <w:sz w:val="24"/>
          <w:lang w:val="en-US"/>
        </w:rPr>
        <w:t xml:space="preserve"> and CIDE (Mexico), and USC (USA) </w:t>
      </w:r>
      <w:r w:rsidRPr="00CE3FDB"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en-US"/>
        </w:rPr>
        <w:t>environmental economics, publics economics and microeconomics, among others between 2012-present</w:t>
      </w:r>
      <w:r w:rsidRPr="00CE3FDB">
        <w:rPr>
          <w:rFonts w:ascii="Times New Roman" w:hAnsi="Times New Roman"/>
          <w:sz w:val="24"/>
          <w:lang w:val="en-US"/>
        </w:rPr>
        <w:t xml:space="preserve">).  </w:t>
      </w:r>
    </w:p>
    <w:p w14:paraId="7D0D72B3" w14:textId="7B169285" w:rsidR="00CE3FDB" w:rsidRPr="00CE3FDB" w:rsidRDefault="00CE3FDB" w:rsidP="00CE3FDB">
      <w:pPr>
        <w:pStyle w:val="BodyText2"/>
        <w:numPr>
          <w:ilvl w:val="0"/>
          <w:numId w:val="4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CE3FDB">
        <w:rPr>
          <w:rFonts w:ascii="Times New Roman" w:hAnsi="Times New Roman"/>
          <w:sz w:val="24"/>
          <w:lang w:val="en-US"/>
        </w:rPr>
        <w:t>Theses supervised at the PhD (1), masters (5) and undergrad (</w:t>
      </w:r>
      <w:r w:rsidR="008C1444">
        <w:rPr>
          <w:rFonts w:ascii="Times New Roman" w:hAnsi="Times New Roman"/>
          <w:sz w:val="24"/>
          <w:lang w:val="en-US"/>
        </w:rPr>
        <w:t>10</w:t>
      </w:r>
      <w:r w:rsidRPr="00CE3FDB">
        <w:rPr>
          <w:rFonts w:ascii="Times New Roman" w:hAnsi="Times New Roman"/>
          <w:sz w:val="24"/>
          <w:lang w:val="en-US"/>
        </w:rPr>
        <w:t>) (2012-present).</w:t>
      </w:r>
    </w:p>
    <w:p w14:paraId="30EB65F0" w14:textId="77777777" w:rsidR="004F5F49" w:rsidRPr="00CE3FDB" w:rsidRDefault="004F5F49" w:rsidP="00CC58E2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</w:p>
    <w:p w14:paraId="58360B42" w14:textId="7DFF70CF" w:rsidR="00E660B4" w:rsidRPr="00EA418E" w:rsidRDefault="006F5011" w:rsidP="00EA418E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201D22">
        <w:rPr>
          <w:rFonts w:ascii="Times New Roman" w:hAnsi="Times New Roman"/>
          <w:b/>
          <w:sz w:val="24"/>
          <w:lang w:val="en-US"/>
        </w:rPr>
        <w:t>PRESENTATIONS</w:t>
      </w:r>
    </w:p>
    <w:p w14:paraId="09A06B2D" w14:textId="05BCDC19" w:rsidR="00002CB7" w:rsidRPr="006A147A" w:rsidRDefault="00002CB7" w:rsidP="00002CB7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Cátedra Objetivos Desarrollo Sustentable UTB (Cartagena, Colombia, </w:t>
      </w:r>
      <w:proofErr w:type="spellStart"/>
      <w:r>
        <w:rPr>
          <w:rFonts w:ascii="Times New Roman" w:hAnsi="Times New Roman"/>
          <w:sz w:val="24"/>
        </w:rPr>
        <w:t>November</w:t>
      </w:r>
      <w:proofErr w:type="spellEnd"/>
      <w:r>
        <w:rPr>
          <w:rFonts w:ascii="Times New Roman" w:hAnsi="Times New Roman"/>
          <w:sz w:val="24"/>
        </w:rPr>
        <w:t xml:space="preserve"> 2023)</w:t>
      </w:r>
    </w:p>
    <w:p w14:paraId="6A3C55EB" w14:textId="14F45C21" w:rsidR="00002CB7" w:rsidRPr="0093579C" w:rsidRDefault="00002CB7" w:rsidP="00002CB7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Banco de la República (Cartagena, Colombia, August 2023)</w:t>
      </w:r>
    </w:p>
    <w:p w14:paraId="27B8F788" w14:textId="64A57C3F" w:rsidR="00002CB7" w:rsidRDefault="00002CB7" w:rsidP="00002CB7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Universidad del Norte (Barranquilla, Colombia, August 2023)</w:t>
      </w:r>
    </w:p>
    <w:p w14:paraId="7DFCEA1A" w14:textId="673D4FA0" w:rsidR="00002CB7" w:rsidRPr="0093579C" w:rsidRDefault="00002CB7" w:rsidP="00002CB7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93579C">
        <w:rPr>
          <w:rFonts w:ascii="Times New Roman" w:hAnsi="Times New Roman"/>
          <w:sz w:val="24"/>
          <w:lang w:val="en-US"/>
        </w:rPr>
        <w:t>Southern Economic Association Conference (F</w:t>
      </w:r>
      <w:r>
        <w:rPr>
          <w:rFonts w:ascii="Times New Roman" w:hAnsi="Times New Roman"/>
          <w:sz w:val="24"/>
          <w:lang w:val="en-US"/>
        </w:rPr>
        <w:t>lorida, USA, November 2022)</w:t>
      </w:r>
    </w:p>
    <w:p w14:paraId="5E462A05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AERE Summer Conference (</w:t>
      </w:r>
      <w:r>
        <w:rPr>
          <w:rFonts w:ascii="Times New Roman" w:hAnsi="Times New Roman"/>
          <w:sz w:val="24"/>
          <w:lang w:val="en-US"/>
        </w:rPr>
        <w:t>online</w:t>
      </w:r>
      <w:r w:rsidRPr="006E03CD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June</w:t>
      </w:r>
      <w:r w:rsidRPr="006E03CD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2021</w:t>
      </w:r>
      <w:r w:rsidRPr="006E03CD">
        <w:rPr>
          <w:rFonts w:ascii="Times New Roman" w:hAnsi="Times New Roman"/>
          <w:sz w:val="24"/>
          <w:lang w:val="en-US"/>
        </w:rPr>
        <w:t>)</w:t>
      </w:r>
    </w:p>
    <w:p w14:paraId="44C6DF7A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Comisión Nacional Forestal – CIDE </w:t>
      </w:r>
      <w:r w:rsidRPr="006E03CD">
        <w:rPr>
          <w:rFonts w:ascii="Times New Roman" w:hAnsi="Times New Roman"/>
          <w:sz w:val="24"/>
          <w:lang w:val="en-US"/>
        </w:rPr>
        <w:t xml:space="preserve"> (</w:t>
      </w:r>
      <w:r>
        <w:rPr>
          <w:rFonts w:ascii="Times New Roman" w:hAnsi="Times New Roman"/>
          <w:sz w:val="24"/>
          <w:lang w:val="en-US"/>
        </w:rPr>
        <w:t>online</w:t>
      </w:r>
      <w:r w:rsidRPr="006E03CD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September 2020</w:t>
      </w:r>
      <w:r w:rsidRPr="006E03CD">
        <w:rPr>
          <w:rFonts w:ascii="Times New Roman" w:hAnsi="Times New Roman"/>
          <w:sz w:val="24"/>
          <w:lang w:val="en-US"/>
        </w:rPr>
        <w:t>)</w:t>
      </w:r>
    </w:p>
    <w:p w14:paraId="1C78271C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4F5F49">
        <w:rPr>
          <w:rFonts w:ascii="Times New Roman" w:hAnsi="Times New Roman"/>
          <w:sz w:val="24"/>
          <w:lang w:val="es-ES_tradnl"/>
        </w:rPr>
        <w:t>Banco de México (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City,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, </w:t>
      </w:r>
      <w:proofErr w:type="spellStart"/>
      <w:r>
        <w:rPr>
          <w:rFonts w:ascii="Times New Roman" w:hAnsi="Times New Roman"/>
          <w:sz w:val="24"/>
          <w:lang w:val="es-ES_tradnl"/>
        </w:rPr>
        <w:t>November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</w:t>
      </w:r>
      <w:r>
        <w:rPr>
          <w:rFonts w:ascii="Times New Roman" w:hAnsi="Times New Roman"/>
          <w:sz w:val="24"/>
          <w:lang w:val="es-ES_tradnl"/>
        </w:rPr>
        <w:t>2019)</w:t>
      </w:r>
    </w:p>
    <w:p w14:paraId="48812434" w14:textId="19483FDE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AERE Summer Conference (Incline Village, USA, May 2019)</w:t>
      </w:r>
    </w:p>
    <w:p w14:paraId="1D56C03A" w14:textId="77777777" w:rsidR="005362B3" w:rsidRPr="00642209" w:rsidRDefault="005362B3" w:rsidP="005362B3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Times New Roman" w:hAnsi="Times New Roman"/>
          <w:sz w:val="24"/>
        </w:rPr>
      </w:pPr>
      <w:r w:rsidRPr="00642209">
        <w:rPr>
          <w:rFonts w:ascii="Times New Roman" w:hAnsi="Times New Roman"/>
          <w:sz w:val="24"/>
        </w:rPr>
        <w:t>CODS – Seminario Ciudades y comunidades sostenibles (Santiago, Chile, April 2019)</w:t>
      </w:r>
    </w:p>
    <w:p w14:paraId="241922AD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XX BIOECON Conference (Cambridge, United Kingdom, September 2018)</w:t>
      </w:r>
    </w:p>
    <w:p w14:paraId="735403C3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Tenth International Conference on Climate Change: Impacts and Responses (Berkeley, USA, April 2018)</w:t>
      </w:r>
    </w:p>
    <w:p w14:paraId="79214387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CEPAL Webinar on Climate Change and Energy in Latin America (Santiago, Chile, February 2017)</w:t>
      </w:r>
    </w:p>
    <w:p w14:paraId="0C287D45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Western Economic Association International Conference (Santiago, Chile, January 2017)</w:t>
      </w:r>
    </w:p>
    <w:p w14:paraId="085A70D9" w14:textId="03C6D7E8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AERE Summer Conference (Breckenridge, USA, June 2016)</w:t>
      </w:r>
    </w:p>
    <w:p w14:paraId="10A7F1D4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 xml:space="preserve">XVII BIOECON Conference (Cambridge, United Kingdom, September 2015) </w:t>
      </w:r>
    </w:p>
    <w:p w14:paraId="15F4FFF3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4F5F49">
        <w:rPr>
          <w:rFonts w:ascii="Times New Roman" w:hAnsi="Times New Roman"/>
          <w:sz w:val="24"/>
          <w:lang w:val="es-ES_tradnl"/>
        </w:rPr>
        <w:t>LACEEP 10+ (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City,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July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2015)</w:t>
      </w:r>
    </w:p>
    <w:p w14:paraId="730BCE03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4F5F49">
        <w:rPr>
          <w:rFonts w:ascii="Times New Roman" w:hAnsi="Times New Roman"/>
          <w:sz w:val="24"/>
          <w:lang w:val="es-ES_tradnl"/>
        </w:rPr>
        <w:t>Banco de México (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City,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October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2013)</w:t>
      </w:r>
    </w:p>
    <w:p w14:paraId="26EB46E5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s-ES_tradnl"/>
        </w:rPr>
      </w:pPr>
      <w:r w:rsidRPr="004F5F49">
        <w:rPr>
          <w:rFonts w:ascii="Times New Roman" w:hAnsi="Times New Roman"/>
          <w:sz w:val="24"/>
          <w:lang w:val="es-ES_tradnl"/>
        </w:rPr>
        <w:t>Foro de Movilidad Urbana ITDP (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City,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Mexico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September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2013)</w:t>
      </w:r>
    </w:p>
    <w:p w14:paraId="2B0B9822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6E03CD">
        <w:rPr>
          <w:rFonts w:ascii="Times New Roman" w:hAnsi="Times New Roman"/>
          <w:sz w:val="24"/>
          <w:lang w:val="en-US"/>
        </w:rPr>
        <w:t>Economic Science Association World Meeting (Zurich, Switzerland, July 2013)</w:t>
      </w:r>
    </w:p>
    <w:p w14:paraId="76D81B21" w14:textId="7E5591DB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Behavior, Energy, and Climate Change Conference (Sacramento, USA, November 2010)</w:t>
      </w:r>
    </w:p>
    <w:p w14:paraId="5B95A577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Economic Science Association World Meeting (Copenhagen, Denmark, July 2010)</w:t>
      </w:r>
    </w:p>
    <w:p w14:paraId="16F9B667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proofErr w:type="spellStart"/>
      <w:r w:rsidRPr="004F5F49">
        <w:rPr>
          <w:rFonts w:ascii="Times New Roman" w:hAnsi="Times New Roman"/>
          <w:sz w:val="24"/>
          <w:lang w:val="en-US"/>
        </w:rPr>
        <w:t>Kuhmo</w:t>
      </w:r>
      <w:proofErr w:type="spellEnd"/>
      <w:r w:rsidRPr="004F5F49">
        <w:rPr>
          <w:rFonts w:ascii="Times New Roman" w:hAnsi="Times New Roman"/>
          <w:sz w:val="24"/>
          <w:lang w:val="en-US"/>
        </w:rPr>
        <w:t xml:space="preserve"> Nectar Conference on Transportation Economics (Valencia, Spain, July 2010)</w:t>
      </w:r>
    </w:p>
    <w:p w14:paraId="04D73DAD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UPV-BC3 Joint Seminars in Environmental Economics (Bilbao, Spain, June 2010)</w:t>
      </w:r>
    </w:p>
    <w:p w14:paraId="5065C86C" w14:textId="33C96FB4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11th Occasional Workshop on Environmental and Resource Economics (Santa Barbara, USA, October 2009)</w:t>
      </w:r>
    </w:p>
    <w:p w14:paraId="6BC6C860" w14:textId="77777777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European Summer School in Environmental and Resource Economics (Venice, Italy, June 2009).</w:t>
      </w:r>
    </w:p>
    <w:p w14:paraId="4401EF5B" w14:textId="51CF0AA8" w:rsidR="005362B3" w:rsidRPr="00AE1E4E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>Environmental Economics ARE Seminar (Davis, USA, October 2005)</w:t>
      </w:r>
    </w:p>
    <w:p w14:paraId="470B0589" w14:textId="77777777" w:rsidR="004F5F49" w:rsidRDefault="004F5F49" w:rsidP="00CC58E2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</w:p>
    <w:p w14:paraId="5ECC0F0E" w14:textId="4B97B0D5" w:rsidR="005055E1" w:rsidRPr="00EA418E" w:rsidRDefault="00605692" w:rsidP="00EA418E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4F5F49">
        <w:rPr>
          <w:rFonts w:ascii="Times New Roman" w:hAnsi="Times New Roman"/>
          <w:b/>
          <w:sz w:val="24"/>
          <w:lang w:val="en-US"/>
        </w:rPr>
        <w:t>AWARDS AND FELLOWSHIPs</w:t>
      </w:r>
    </w:p>
    <w:p w14:paraId="75D71BFA" w14:textId="7A570F61" w:rsidR="006765A8" w:rsidRPr="00AE1E4E" w:rsidRDefault="000B3A14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Mexican </w:t>
      </w:r>
      <w:r w:rsidR="006765A8" w:rsidRPr="004F5F49">
        <w:rPr>
          <w:rFonts w:ascii="Times New Roman" w:hAnsi="Times New Roman"/>
          <w:sz w:val="24"/>
          <w:lang w:val="en-US"/>
        </w:rPr>
        <w:t>National System of Researchers (Level 1, January 2014-to date)</w:t>
      </w:r>
    </w:p>
    <w:p w14:paraId="38B0E893" w14:textId="5B82886C" w:rsidR="006765A8" w:rsidRPr="006B59CD" w:rsidRDefault="000F608F" w:rsidP="006B59CD">
      <w:pPr>
        <w:pStyle w:val="BodyText"/>
        <w:numPr>
          <w:ilvl w:val="0"/>
          <w:numId w:val="8"/>
        </w:numPr>
        <w:spacing w:after="0" w:line="276" w:lineRule="auto"/>
        <w:rPr>
          <w:rFonts w:ascii="Times New Roman" w:hAnsi="Times New Roman"/>
          <w:noProof/>
          <w:sz w:val="24"/>
          <w:lang w:val="en-US"/>
        </w:rPr>
      </w:pPr>
      <w:r w:rsidRPr="006E03CD">
        <w:rPr>
          <w:rFonts w:ascii="Times New Roman" w:hAnsi="Times New Roman"/>
          <w:noProof/>
          <w:sz w:val="24"/>
          <w:lang w:val="en-US"/>
        </w:rPr>
        <w:t>Fulbright-García Robles Mexico Studies Chair Award (</w:t>
      </w:r>
      <w:r w:rsidR="00FE7018" w:rsidRPr="006E03CD">
        <w:rPr>
          <w:rFonts w:ascii="Times New Roman" w:hAnsi="Times New Roman"/>
          <w:noProof/>
          <w:sz w:val="24"/>
          <w:lang w:val="en-US"/>
        </w:rPr>
        <w:t xml:space="preserve">January-May </w:t>
      </w:r>
      <w:r w:rsidRPr="006E03CD">
        <w:rPr>
          <w:rFonts w:ascii="Times New Roman" w:hAnsi="Times New Roman"/>
          <w:noProof/>
          <w:sz w:val="24"/>
          <w:lang w:val="en-US"/>
        </w:rPr>
        <w:t>20</w:t>
      </w:r>
      <w:r w:rsidR="00FE7018" w:rsidRPr="006E03CD">
        <w:rPr>
          <w:rFonts w:ascii="Times New Roman" w:hAnsi="Times New Roman"/>
          <w:noProof/>
          <w:sz w:val="24"/>
          <w:lang w:val="en-US"/>
        </w:rPr>
        <w:t>19</w:t>
      </w:r>
      <w:r w:rsidRPr="006E03CD">
        <w:rPr>
          <w:rFonts w:ascii="Times New Roman" w:hAnsi="Times New Roman"/>
          <w:noProof/>
          <w:sz w:val="24"/>
          <w:lang w:val="en-US"/>
        </w:rPr>
        <w:t>)</w:t>
      </w:r>
    </w:p>
    <w:p w14:paraId="0C0E52F7" w14:textId="74860EFB" w:rsidR="006765A8" w:rsidRPr="00AE1E4E" w:rsidRDefault="006765A8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i/>
          <w:sz w:val="24"/>
          <w:lang w:val="en-US"/>
        </w:rPr>
        <w:lastRenderedPageBreak/>
        <w:t>CONACYT/UCMEXUS Fellowship</w:t>
      </w:r>
      <w:r w:rsidRPr="004F5F49">
        <w:rPr>
          <w:rFonts w:ascii="Times New Roman" w:hAnsi="Times New Roman"/>
          <w:sz w:val="24"/>
          <w:lang w:val="en-US"/>
        </w:rPr>
        <w:t xml:space="preserve"> recipient for doctoral studies (2004-2009)</w:t>
      </w:r>
    </w:p>
    <w:p w14:paraId="0B6CB7CA" w14:textId="65C22AEF" w:rsidR="005055E1" w:rsidRPr="00AE1E4E" w:rsidRDefault="00605692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i/>
          <w:sz w:val="24"/>
          <w:lang w:val="en-US"/>
        </w:rPr>
        <w:t xml:space="preserve">Henry A. </w:t>
      </w:r>
      <w:proofErr w:type="spellStart"/>
      <w:r w:rsidRPr="004F5F49">
        <w:rPr>
          <w:rFonts w:ascii="Times New Roman" w:hAnsi="Times New Roman"/>
          <w:i/>
          <w:sz w:val="24"/>
          <w:lang w:val="en-US"/>
        </w:rPr>
        <w:t>Jastro</w:t>
      </w:r>
      <w:proofErr w:type="spellEnd"/>
      <w:r w:rsidRPr="004F5F49">
        <w:rPr>
          <w:rFonts w:ascii="Times New Roman" w:hAnsi="Times New Roman"/>
          <w:i/>
          <w:sz w:val="24"/>
          <w:lang w:val="en-US"/>
        </w:rPr>
        <w:t xml:space="preserve"> and Peter J. Shields 2008-2009 Research Scholarship</w:t>
      </w:r>
      <w:r w:rsidRPr="004F5F49">
        <w:rPr>
          <w:rFonts w:ascii="Times New Roman" w:hAnsi="Times New Roman"/>
          <w:sz w:val="24"/>
          <w:lang w:val="en-US"/>
        </w:rPr>
        <w:t xml:space="preserve"> (2008)</w:t>
      </w:r>
    </w:p>
    <w:p w14:paraId="1D39C33D" w14:textId="64D37DE6" w:rsidR="00605692" w:rsidRPr="004F5F49" w:rsidRDefault="00605692" w:rsidP="00AE1E4E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sz w:val="24"/>
          <w:lang w:val="en-US"/>
        </w:rPr>
        <w:t xml:space="preserve">Honorable Mention in </w:t>
      </w:r>
      <w:r w:rsidRPr="004F5F49">
        <w:rPr>
          <w:rFonts w:ascii="Times New Roman" w:hAnsi="Times New Roman"/>
          <w:i/>
          <w:sz w:val="24"/>
          <w:lang w:val="en-US"/>
        </w:rPr>
        <w:t xml:space="preserve">2006 </w:t>
      </w:r>
      <w:proofErr w:type="spellStart"/>
      <w:r w:rsidRPr="004F5F49">
        <w:rPr>
          <w:rFonts w:ascii="Times New Roman" w:hAnsi="Times New Roman"/>
          <w:i/>
          <w:sz w:val="24"/>
          <w:lang w:val="en-US"/>
        </w:rPr>
        <w:t>Tlacaélel</w:t>
      </w:r>
      <w:proofErr w:type="spellEnd"/>
      <w:r w:rsidRPr="004F5F49">
        <w:rPr>
          <w:rFonts w:ascii="Times New Roman" w:hAnsi="Times New Roman"/>
          <w:i/>
          <w:sz w:val="24"/>
          <w:lang w:val="en-US"/>
        </w:rPr>
        <w:t xml:space="preserve"> Award</w:t>
      </w:r>
      <w:r w:rsidRPr="004F5F49">
        <w:rPr>
          <w:rFonts w:ascii="Times New Roman" w:hAnsi="Times New Roman"/>
          <w:sz w:val="24"/>
          <w:lang w:val="en-US"/>
        </w:rPr>
        <w:t xml:space="preserve"> </w:t>
      </w:r>
      <w:r w:rsidR="0097460E" w:rsidRPr="004F5F49">
        <w:rPr>
          <w:rFonts w:ascii="Times New Roman" w:hAnsi="Times New Roman"/>
          <w:sz w:val="24"/>
          <w:lang w:val="en-US"/>
        </w:rPr>
        <w:t>for best theses in Economics, Mexico City, (</w:t>
      </w:r>
      <w:r w:rsidR="001F3FEE" w:rsidRPr="004F5F49">
        <w:rPr>
          <w:rFonts w:ascii="Times New Roman" w:hAnsi="Times New Roman"/>
          <w:sz w:val="24"/>
          <w:lang w:val="en-US"/>
        </w:rPr>
        <w:t>October 2006)</w:t>
      </w:r>
      <w:r w:rsidRPr="004F5F49">
        <w:rPr>
          <w:rFonts w:ascii="Times New Roman" w:hAnsi="Times New Roman"/>
          <w:sz w:val="24"/>
          <w:lang w:val="en-US"/>
        </w:rPr>
        <w:t xml:space="preserve"> </w:t>
      </w:r>
    </w:p>
    <w:p w14:paraId="054BD635" w14:textId="77777777" w:rsidR="00201D22" w:rsidRPr="004F5F49" w:rsidRDefault="00201D22" w:rsidP="00050108">
      <w:pPr>
        <w:pStyle w:val="BodyText"/>
        <w:spacing w:after="0"/>
        <w:rPr>
          <w:rFonts w:ascii="Times New Roman" w:hAnsi="Times New Roman"/>
          <w:sz w:val="24"/>
          <w:lang w:val="en-US"/>
        </w:rPr>
      </w:pPr>
    </w:p>
    <w:p w14:paraId="673C0BE1" w14:textId="44F68A28" w:rsidR="00723533" w:rsidRPr="00EA418E" w:rsidRDefault="00921358" w:rsidP="00EA418E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162B03">
        <w:rPr>
          <w:rFonts w:ascii="Times New Roman" w:hAnsi="Times New Roman"/>
          <w:b/>
          <w:sz w:val="24"/>
          <w:lang w:val="en-US"/>
        </w:rPr>
        <w:t>referee</w:t>
      </w:r>
      <w:r w:rsidR="00E52D76" w:rsidRPr="00162B03">
        <w:rPr>
          <w:rFonts w:ascii="Times New Roman" w:hAnsi="Times New Roman"/>
          <w:b/>
          <w:sz w:val="24"/>
          <w:lang w:val="en-US"/>
        </w:rPr>
        <w:t xml:space="preserve"> SERVICE</w:t>
      </w:r>
    </w:p>
    <w:p w14:paraId="0CCCD2D5" w14:textId="56F5A53F" w:rsidR="00921358" w:rsidRPr="00162B03" w:rsidRDefault="00921358" w:rsidP="00AE1E4E">
      <w:pPr>
        <w:pStyle w:val="BodyText"/>
        <w:spacing w:after="0"/>
        <w:rPr>
          <w:rFonts w:ascii="Times New Roman" w:hAnsi="Times New Roman"/>
          <w:sz w:val="24"/>
          <w:lang w:val="en-US"/>
        </w:rPr>
      </w:pPr>
      <w:r w:rsidRPr="00162B03">
        <w:rPr>
          <w:rFonts w:ascii="Times New Roman" w:hAnsi="Times New Roman"/>
          <w:i/>
          <w:sz w:val="24"/>
          <w:lang w:val="en-US"/>
        </w:rPr>
        <w:t>Cities</w:t>
      </w:r>
      <w:r w:rsidR="00906AF7" w:rsidRPr="00162B03">
        <w:rPr>
          <w:rFonts w:ascii="Times New Roman" w:hAnsi="Times New Roman"/>
          <w:sz w:val="24"/>
          <w:lang w:val="en-US"/>
        </w:rPr>
        <w:t xml:space="preserve">, </w:t>
      </w:r>
      <w:r w:rsidR="00112635" w:rsidRPr="00162B03">
        <w:rPr>
          <w:rFonts w:ascii="Times New Roman" w:hAnsi="Times New Roman"/>
          <w:i/>
          <w:sz w:val="24"/>
          <w:lang w:val="en-US"/>
        </w:rPr>
        <w:t>Climate Policy Review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D17460" w:rsidRPr="00D17460">
        <w:rPr>
          <w:rFonts w:ascii="Times New Roman" w:hAnsi="Times New Roman"/>
          <w:i/>
          <w:iCs/>
          <w:sz w:val="24"/>
          <w:lang w:val="en-US"/>
        </w:rPr>
        <w:t>Climatic Change,</w:t>
      </w:r>
      <w:r w:rsidR="00D17460">
        <w:rPr>
          <w:rFonts w:ascii="Times New Roman" w:hAnsi="Times New Roman"/>
          <w:sz w:val="24"/>
          <w:lang w:val="en-US"/>
        </w:rPr>
        <w:t xml:space="preserve"> </w:t>
      </w:r>
      <w:r w:rsidRPr="00162B03">
        <w:rPr>
          <w:rFonts w:ascii="Times New Roman" w:hAnsi="Times New Roman"/>
          <w:i/>
          <w:sz w:val="24"/>
          <w:lang w:val="en-US"/>
        </w:rPr>
        <w:t>Desarrollo y Sociedad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906AF7" w:rsidRPr="00162B03">
        <w:rPr>
          <w:rFonts w:ascii="Times New Roman" w:hAnsi="Times New Roman"/>
          <w:i/>
          <w:sz w:val="24"/>
          <w:lang w:val="en-US"/>
        </w:rPr>
        <w:t>Ecological Economics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CB5DC8" w:rsidRPr="00162B03">
        <w:rPr>
          <w:rFonts w:ascii="Times New Roman" w:hAnsi="Times New Roman"/>
          <w:i/>
          <w:sz w:val="24"/>
          <w:lang w:val="en-US"/>
        </w:rPr>
        <w:t xml:space="preserve">Economía </w:t>
      </w:r>
      <w:proofErr w:type="spellStart"/>
      <w:r w:rsidR="00CB5DC8" w:rsidRPr="00162B03">
        <w:rPr>
          <w:rFonts w:ascii="Times New Roman" w:hAnsi="Times New Roman"/>
          <w:i/>
          <w:sz w:val="24"/>
          <w:lang w:val="en-US"/>
        </w:rPr>
        <w:t>Aplicada</w:t>
      </w:r>
      <w:proofErr w:type="spellEnd"/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 xml:space="preserve">El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Trimestre</w:t>
      </w:r>
      <w:proofErr w:type="spellEnd"/>
      <w:r w:rsidRPr="00162B03">
        <w:rPr>
          <w:rFonts w:ascii="Times New Roman" w:hAnsi="Times New Roman"/>
          <w:i/>
          <w:sz w:val="24"/>
          <w:lang w:val="en-US"/>
        </w:rPr>
        <w:t xml:space="preserve">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Económic</w:t>
      </w:r>
      <w:r w:rsidR="00554660" w:rsidRPr="00162B03">
        <w:rPr>
          <w:rFonts w:ascii="Times New Roman" w:hAnsi="Times New Roman"/>
          <w:i/>
          <w:sz w:val="24"/>
          <w:lang w:val="en-US"/>
        </w:rPr>
        <w:t>o</w:t>
      </w:r>
      <w:proofErr w:type="spellEnd"/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D17460" w:rsidRPr="00162B03">
        <w:rPr>
          <w:rFonts w:ascii="Times New Roman" w:hAnsi="Times New Roman"/>
          <w:i/>
          <w:sz w:val="24"/>
          <w:lang w:val="en-US"/>
        </w:rPr>
        <w:t>Environment</w:t>
      </w:r>
      <w:r w:rsidR="00D17460">
        <w:rPr>
          <w:rFonts w:ascii="Times New Roman" w:hAnsi="Times New Roman"/>
          <w:i/>
          <w:sz w:val="24"/>
          <w:lang w:val="en-US"/>
        </w:rPr>
        <w:t xml:space="preserve"> and Development Economics, </w:t>
      </w:r>
      <w:r w:rsidRPr="00162B03">
        <w:rPr>
          <w:rFonts w:ascii="Times New Roman" w:hAnsi="Times New Roman"/>
          <w:i/>
          <w:sz w:val="24"/>
          <w:lang w:val="en-US"/>
        </w:rPr>
        <w:t>Environmental and Resource Economics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906AF7" w:rsidRPr="00162B03">
        <w:rPr>
          <w:rFonts w:ascii="Times New Roman" w:hAnsi="Times New Roman"/>
          <w:i/>
          <w:sz w:val="24"/>
          <w:lang w:val="en-US"/>
        </w:rPr>
        <w:t>Environmental Economics and Policy Studies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 xml:space="preserve">Fondo de Cultura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Económica</w:t>
      </w:r>
      <w:proofErr w:type="spellEnd"/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="00906AF7" w:rsidRPr="00162B03">
        <w:rPr>
          <w:rFonts w:ascii="Times New Roman" w:hAnsi="Times New Roman"/>
          <w:i/>
          <w:sz w:val="24"/>
          <w:lang w:val="en-US"/>
        </w:rPr>
        <w:t>Frontiers in Forest and Global Change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>Latin American Economic Review</w:t>
      </w:r>
      <w:r w:rsidR="00AE1E4E" w:rsidRPr="00D17460">
        <w:rPr>
          <w:rFonts w:ascii="Times New Roman" w:hAnsi="Times New Roman"/>
          <w:i/>
          <w:iCs/>
          <w:sz w:val="24"/>
          <w:lang w:val="en-US"/>
        </w:rPr>
        <w:t>,</w:t>
      </w:r>
      <w:r w:rsidR="00D17460" w:rsidRPr="00D17460">
        <w:rPr>
          <w:rFonts w:ascii="Times New Roman" w:hAnsi="Times New Roman"/>
          <w:i/>
          <w:iCs/>
          <w:sz w:val="24"/>
          <w:lang w:val="en-US"/>
        </w:rPr>
        <w:t xml:space="preserve"> Ocean Sustainability,</w:t>
      </w:r>
      <w:r w:rsidR="00AE1E4E" w:rsidRPr="00162B03">
        <w:rPr>
          <w:rFonts w:ascii="Times New Roman" w:hAnsi="Times New Roman"/>
          <w:sz w:val="24"/>
          <w:lang w:val="en-US"/>
        </w:rPr>
        <w:t xml:space="preserve"> </w:t>
      </w:r>
      <w:r w:rsidRPr="00162B03">
        <w:rPr>
          <w:rFonts w:ascii="Times New Roman" w:hAnsi="Times New Roman"/>
          <w:i/>
          <w:sz w:val="24"/>
          <w:lang w:val="en-US"/>
        </w:rPr>
        <w:t>Population and Environment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>Premio Banamex de Economía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 xml:space="preserve">Premio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en</w:t>
      </w:r>
      <w:proofErr w:type="spellEnd"/>
      <w:r w:rsidRPr="00162B03">
        <w:rPr>
          <w:rFonts w:ascii="Times New Roman" w:hAnsi="Times New Roman"/>
          <w:i/>
          <w:sz w:val="24"/>
          <w:lang w:val="en-US"/>
        </w:rPr>
        <w:t xml:space="preserve"> Economía Victor L.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Urquidi</w:t>
      </w:r>
      <w:proofErr w:type="spellEnd"/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162B03">
        <w:rPr>
          <w:rFonts w:ascii="Times New Roman" w:hAnsi="Times New Roman"/>
          <w:i/>
          <w:sz w:val="24"/>
          <w:lang w:val="en-US"/>
        </w:rPr>
        <w:t>Región</w:t>
      </w:r>
      <w:proofErr w:type="spellEnd"/>
      <w:r w:rsidRPr="00162B03">
        <w:rPr>
          <w:rFonts w:ascii="Times New Roman" w:hAnsi="Times New Roman"/>
          <w:i/>
          <w:sz w:val="24"/>
          <w:lang w:val="en-US"/>
        </w:rPr>
        <w:t xml:space="preserve"> y Sociedad</w:t>
      </w:r>
      <w:r w:rsidR="00AE1E4E" w:rsidRPr="00162B03">
        <w:rPr>
          <w:rFonts w:ascii="Times New Roman" w:hAnsi="Times New Roman"/>
          <w:sz w:val="24"/>
          <w:lang w:val="en-US"/>
        </w:rPr>
        <w:t xml:space="preserve">, </w:t>
      </w:r>
      <w:r w:rsidRPr="00162B03">
        <w:rPr>
          <w:rFonts w:ascii="Times New Roman" w:hAnsi="Times New Roman"/>
          <w:i/>
          <w:sz w:val="24"/>
          <w:lang w:val="en-US"/>
        </w:rPr>
        <w:t>Transportation Research Part A – Policy and Practice</w:t>
      </w:r>
      <w:r w:rsidR="006B59CD">
        <w:rPr>
          <w:rFonts w:ascii="Times New Roman" w:hAnsi="Times New Roman"/>
          <w:i/>
          <w:sz w:val="24"/>
          <w:lang w:val="en-US"/>
        </w:rPr>
        <w:t>, CONACYT Research grants and fellowships.</w:t>
      </w:r>
    </w:p>
    <w:p w14:paraId="12E66DE7" w14:textId="01EC46CF" w:rsidR="004F5F49" w:rsidRDefault="004F5F49" w:rsidP="00CC58E2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</w:p>
    <w:p w14:paraId="244A23DC" w14:textId="1A5E0523" w:rsidR="00EA418E" w:rsidRPr="00EA418E" w:rsidRDefault="00EA418E" w:rsidP="00EA418E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EA418E">
        <w:rPr>
          <w:rFonts w:ascii="Times New Roman" w:hAnsi="Times New Roman"/>
          <w:b/>
          <w:sz w:val="24"/>
          <w:lang w:val="en-US"/>
        </w:rPr>
        <w:t>Consulting</w:t>
      </w:r>
    </w:p>
    <w:p w14:paraId="2EFDC794" w14:textId="78F6067A" w:rsidR="00CE3FDB" w:rsidRPr="00CE3FDB" w:rsidRDefault="00CE3FDB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CE3FDB">
        <w:rPr>
          <w:rFonts w:ascii="Times New Roman" w:hAnsi="Times New Roman"/>
          <w:i/>
          <w:sz w:val="24"/>
          <w:lang w:val="en-US"/>
        </w:rPr>
        <w:t>Trade related climate policies in</w:t>
      </w:r>
      <w:r>
        <w:rPr>
          <w:rFonts w:ascii="Times New Roman" w:hAnsi="Times New Roman"/>
          <w:i/>
          <w:sz w:val="24"/>
          <w:lang w:val="en-US"/>
        </w:rPr>
        <w:t xml:space="preserve"> Mexico</w:t>
      </w:r>
      <w:r w:rsidR="00F83CE2">
        <w:rPr>
          <w:rFonts w:ascii="Times New Roman" w:hAnsi="Times New Roman"/>
          <w:i/>
          <w:sz w:val="24"/>
          <w:lang w:val="en-US"/>
        </w:rPr>
        <w:t>,</w:t>
      </w:r>
      <w:r>
        <w:rPr>
          <w:rFonts w:ascii="Times New Roman" w:hAnsi="Times New Roman"/>
          <w:i/>
          <w:sz w:val="24"/>
          <w:lang w:val="en-US"/>
        </w:rPr>
        <w:t xml:space="preserve"> </w:t>
      </w:r>
      <w:r w:rsidRPr="00F83CE2">
        <w:rPr>
          <w:rFonts w:ascii="Times New Roman" w:hAnsi="Times New Roman"/>
          <w:iCs/>
          <w:sz w:val="24"/>
          <w:u w:val="single"/>
          <w:lang w:val="en-US"/>
        </w:rPr>
        <w:t>World Bank</w:t>
      </w:r>
      <w:r w:rsidR="00F83CE2" w:rsidRPr="00F83CE2">
        <w:rPr>
          <w:rFonts w:ascii="Times New Roman" w:hAnsi="Times New Roman"/>
          <w:iCs/>
          <w:sz w:val="24"/>
          <w:lang w:val="en-US"/>
        </w:rPr>
        <w:t xml:space="preserve"> (</w:t>
      </w:r>
      <w:r w:rsidRPr="00F83CE2">
        <w:rPr>
          <w:rFonts w:ascii="Times New Roman" w:hAnsi="Times New Roman"/>
          <w:iCs/>
          <w:sz w:val="24"/>
          <w:lang w:val="en-US"/>
        </w:rPr>
        <w:t>2023)</w:t>
      </w:r>
      <w:r w:rsidR="000B3A14">
        <w:rPr>
          <w:rFonts w:ascii="Times New Roman" w:hAnsi="Times New Roman"/>
          <w:iCs/>
          <w:sz w:val="24"/>
          <w:lang w:val="en-US"/>
        </w:rPr>
        <w:t>.</w:t>
      </w:r>
    </w:p>
    <w:p w14:paraId="5C7D6FDB" w14:textId="3793FA42" w:rsidR="00786DCC" w:rsidRPr="00F83CE2" w:rsidRDefault="0077753C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77753C">
        <w:rPr>
          <w:rFonts w:ascii="Times New Roman" w:hAnsi="Times New Roman"/>
          <w:i/>
          <w:sz w:val="24"/>
          <w:lang w:val="en-US"/>
        </w:rPr>
        <w:t>Indicators for the right to a healthy environment</w:t>
      </w:r>
      <w:r w:rsidR="00F83CE2">
        <w:rPr>
          <w:rFonts w:ascii="Times New Roman" w:hAnsi="Times New Roman"/>
          <w:i/>
          <w:sz w:val="24"/>
          <w:lang w:val="en-US"/>
        </w:rPr>
        <w:t xml:space="preserve">, </w:t>
      </w:r>
      <w:r w:rsidR="00F83CE2" w:rsidRPr="00F83CE2">
        <w:rPr>
          <w:rFonts w:ascii="Times New Roman" w:hAnsi="Times New Roman"/>
          <w:iCs/>
          <w:sz w:val="24"/>
          <w:u w:val="single"/>
          <w:lang w:val="en-US"/>
        </w:rPr>
        <w:t>Mexican National Council for the Evaluation of Social Development Policy</w:t>
      </w:r>
      <w:r w:rsidR="00F83CE2" w:rsidRPr="00F83CE2">
        <w:rPr>
          <w:rFonts w:ascii="Times New Roman" w:hAnsi="Times New Roman"/>
          <w:iCs/>
          <w:sz w:val="24"/>
          <w:lang w:val="en-US"/>
        </w:rPr>
        <w:t xml:space="preserve"> (</w:t>
      </w:r>
      <w:r w:rsidR="00786DCC" w:rsidRPr="00F83CE2">
        <w:rPr>
          <w:rFonts w:ascii="Times New Roman" w:hAnsi="Times New Roman"/>
          <w:iCs/>
          <w:sz w:val="24"/>
          <w:lang w:val="en-US"/>
        </w:rPr>
        <w:t>CONEVAL, 2018)</w:t>
      </w:r>
      <w:r w:rsidR="00F83CE2" w:rsidRPr="00F83CE2">
        <w:rPr>
          <w:rFonts w:ascii="Times New Roman" w:hAnsi="Times New Roman"/>
          <w:iCs/>
          <w:sz w:val="24"/>
          <w:lang w:val="en-US"/>
        </w:rPr>
        <w:t>.</w:t>
      </w:r>
    </w:p>
    <w:p w14:paraId="5E6272A5" w14:textId="6C8F5BED" w:rsidR="00786DCC" w:rsidRPr="00F83CE2" w:rsidRDefault="0077753C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</w:rPr>
      </w:pPr>
      <w:proofErr w:type="spellStart"/>
      <w:r w:rsidRPr="00F83CE2">
        <w:rPr>
          <w:rFonts w:ascii="Times New Roman" w:hAnsi="Times New Roman"/>
          <w:i/>
          <w:sz w:val="24"/>
        </w:rPr>
        <w:t>Mobility</w:t>
      </w:r>
      <w:proofErr w:type="spellEnd"/>
      <w:r w:rsidR="00F83CE2" w:rsidRPr="00F83CE2">
        <w:rPr>
          <w:rFonts w:ascii="Times New Roman" w:hAnsi="Times New Roman"/>
          <w:i/>
          <w:sz w:val="24"/>
        </w:rPr>
        <w:t xml:space="preserve"> plan </w:t>
      </w:r>
      <w:proofErr w:type="spellStart"/>
      <w:r w:rsidR="00F83CE2" w:rsidRPr="00F83CE2">
        <w:rPr>
          <w:rFonts w:ascii="Times New Roman" w:hAnsi="Times New Roman"/>
          <w:i/>
          <w:sz w:val="24"/>
        </w:rPr>
        <w:t>proposal</w:t>
      </w:r>
      <w:proofErr w:type="spellEnd"/>
      <w:r w:rsidRPr="00F83CE2">
        <w:rPr>
          <w:rFonts w:ascii="Times New Roman" w:hAnsi="Times New Roman"/>
          <w:i/>
          <w:sz w:val="24"/>
        </w:rPr>
        <w:t xml:space="preserve"> </w:t>
      </w:r>
      <w:proofErr w:type="spellStart"/>
      <w:r w:rsidRPr="00F83CE2">
        <w:rPr>
          <w:rFonts w:ascii="Times New Roman" w:hAnsi="Times New Roman"/>
          <w:i/>
          <w:sz w:val="24"/>
        </w:rPr>
        <w:t>for</w:t>
      </w:r>
      <w:proofErr w:type="spellEnd"/>
      <w:r w:rsidRPr="00F83CE2">
        <w:rPr>
          <w:rFonts w:ascii="Times New Roman" w:hAnsi="Times New Roman"/>
          <w:i/>
          <w:sz w:val="24"/>
        </w:rPr>
        <w:t xml:space="preserve"> </w:t>
      </w:r>
      <w:proofErr w:type="spellStart"/>
      <w:r w:rsidRPr="00F83CE2">
        <w:rPr>
          <w:rFonts w:ascii="Times New Roman" w:hAnsi="Times New Roman"/>
          <w:i/>
          <w:sz w:val="24"/>
        </w:rPr>
        <w:t>the</w:t>
      </w:r>
      <w:proofErr w:type="spellEnd"/>
      <w:r w:rsidRPr="00F83CE2">
        <w:rPr>
          <w:rFonts w:ascii="Times New Roman" w:hAnsi="Times New Roman"/>
          <w:i/>
          <w:sz w:val="24"/>
        </w:rPr>
        <w:t xml:space="preserve"> </w:t>
      </w:r>
      <w:proofErr w:type="spellStart"/>
      <w:r w:rsidRPr="00F83CE2">
        <w:rPr>
          <w:rFonts w:ascii="Times New Roman" w:hAnsi="Times New Roman"/>
          <w:i/>
          <w:sz w:val="24"/>
        </w:rPr>
        <w:t>Mexico</w:t>
      </w:r>
      <w:proofErr w:type="spellEnd"/>
      <w:r w:rsidRPr="00F83CE2">
        <w:rPr>
          <w:rFonts w:ascii="Times New Roman" w:hAnsi="Times New Roman"/>
          <w:i/>
          <w:sz w:val="24"/>
        </w:rPr>
        <w:t xml:space="preserve"> City </w:t>
      </w:r>
      <w:proofErr w:type="spellStart"/>
      <w:r w:rsidRPr="00F83CE2">
        <w:rPr>
          <w:rFonts w:ascii="Times New Roman" w:hAnsi="Times New Roman"/>
          <w:i/>
          <w:sz w:val="24"/>
        </w:rPr>
        <w:t>Metropolitan</w:t>
      </w:r>
      <w:proofErr w:type="spellEnd"/>
      <w:r w:rsidRPr="00F83CE2">
        <w:rPr>
          <w:rFonts w:ascii="Times New Roman" w:hAnsi="Times New Roman"/>
          <w:i/>
          <w:sz w:val="24"/>
        </w:rPr>
        <w:t xml:space="preserve"> </w:t>
      </w:r>
      <w:proofErr w:type="spellStart"/>
      <w:r w:rsidRPr="00F83CE2">
        <w:rPr>
          <w:rFonts w:ascii="Times New Roman" w:hAnsi="Times New Roman"/>
          <w:i/>
          <w:sz w:val="24"/>
        </w:rPr>
        <w:t>Area</w:t>
      </w:r>
      <w:proofErr w:type="spellEnd"/>
      <w:r w:rsidR="00F83CE2">
        <w:rPr>
          <w:rFonts w:ascii="Times New Roman" w:hAnsi="Times New Roman"/>
          <w:i/>
          <w:sz w:val="24"/>
        </w:rPr>
        <w:t xml:space="preserve">, </w:t>
      </w:r>
      <w:r w:rsidR="00786DCC" w:rsidRPr="00F83CE2">
        <w:rPr>
          <w:rFonts w:ascii="Times New Roman" w:hAnsi="Times New Roman"/>
          <w:iCs/>
          <w:sz w:val="24"/>
          <w:u w:val="single"/>
        </w:rPr>
        <w:t>Centro Mario Molina</w:t>
      </w:r>
      <w:r w:rsidR="00F83CE2" w:rsidRPr="00F83CE2">
        <w:rPr>
          <w:rFonts w:ascii="Times New Roman" w:hAnsi="Times New Roman"/>
          <w:iCs/>
          <w:sz w:val="24"/>
        </w:rPr>
        <w:t xml:space="preserve"> (</w:t>
      </w:r>
      <w:r w:rsidR="00786DCC" w:rsidRPr="00F83CE2">
        <w:rPr>
          <w:rFonts w:ascii="Times New Roman" w:hAnsi="Times New Roman"/>
          <w:iCs/>
          <w:sz w:val="24"/>
        </w:rPr>
        <w:t>2016)</w:t>
      </w:r>
      <w:r w:rsidR="00F83CE2" w:rsidRPr="00F83CE2">
        <w:rPr>
          <w:rFonts w:ascii="Times New Roman" w:hAnsi="Times New Roman"/>
          <w:iCs/>
          <w:sz w:val="24"/>
        </w:rPr>
        <w:t>.</w:t>
      </w:r>
    </w:p>
    <w:p w14:paraId="0196DC31" w14:textId="0AF116BA" w:rsidR="00786DCC" w:rsidRPr="00F83CE2" w:rsidRDefault="0077753C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F83CE2">
        <w:rPr>
          <w:rFonts w:ascii="Times New Roman" w:hAnsi="Times New Roman"/>
          <w:i/>
          <w:sz w:val="24"/>
          <w:lang w:val="en-US"/>
        </w:rPr>
        <w:t>Climate change and energy policies in Latin American and the Caribbean countries</w:t>
      </w:r>
      <w:r w:rsidR="00F83CE2">
        <w:rPr>
          <w:rFonts w:ascii="Times New Roman" w:hAnsi="Times New Roman"/>
          <w:i/>
          <w:sz w:val="24"/>
          <w:lang w:val="en-US"/>
        </w:rPr>
        <w:t xml:space="preserve">, </w:t>
      </w:r>
      <w:r w:rsidR="00F83CE2" w:rsidRPr="00F83CE2">
        <w:rPr>
          <w:rFonts w:ascii="Times New Roman" w:hAnsi="Times New Roman"/>
          <w:iCs/>
          <w:sz w:val="24"/>
          <w:u w:val="single"/>
          <w:lang w:val="en-US"/>
        </w:rPr>
        <w:t>The United Nations Economic Commission for Latin America and the Caribbean</w:t>
      </w:r>
      <w:r w:rsidRPr="00F83CE2">
        <w:rPr>
          <w:rFonts w:ascii="Times New Roman" w:hAnsi="Times New Roman"/>
          <w:iCs/>
          <w:sz w:val="24"/>
          <w:lang w:val="en-US"/>
        </w:rPr>
        <w:t xml:space="preserve"> </w:t>
      </w:r>
      <w:r w:rsidR="00F83CE2" w:rsidRPr="00F83CE2">
        <w:rPr>
          <w:rFonts w:ascii="Times New Roman" w:hAnsi="Times New Roman"/>
          <w:iCs/>
          <w:sz w:val="24"/>
          <w:lang w:val="en-US"/>
        </w:rPr>
        <w:t>(</w:t>
      </w:r>
      <w:r w:rsidR="00786DCC" w:rsidRPr="00F83CE2">
        <w:rPr>
          <w:rFonts w:ascii="Times New Roman" w:hAnsi="Times New Roman"/>
          <w:iCs/>
          <w:sz w:val="24"/>
          <w:lang w:val="en-US"/>
        </w:rPr>
        <w:t>2014-2015)</w:t>
      </w:r>
      <w:r w:rsidR="00F83CE2" w:rsidRPr="00F83CE2">
        <w:rPr>
          <w:rFonts w:ascii="Times New Roman" w:hAnsi="Times New Roman"/>
          <w:iCs/>
          <w:sz w:val="24"/>
          <w:lang w:val="en-US"/>
        </w:rPr>
        <w:t>.</w:t>
      </w:r>
    </w:p>
    <w:p w14:paraId="1389EFC9" w14:textId="763D4B73" w:rsidR="00786DCC" w:rsidRPr="00F83CE2" w:rsidRDefault="0077753C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F83CE2">
        <w:rPr>
          <w:rFonts w:ascii="Times New Roman" w:hAnsi="Times New Roman"/>
          <w:i/>
          <w:sz w:val="24"/>
          <w:lang w:val="en-US"/>
        </w:rPr>
        <w:t>Impact of natural disasters management policies in Mexico and Colombia</w:t>
      </w:r>
      <w:r w:rsidR="00F83CE2">
        <w:rPr>
          <w:rFonts w:ascii="Times New Roman" w:hAnsi="Times New Roman"/>
          <w:i/>
          <w:sz w:val="24"/>
          <w:lang w:val="en-US"/>
        </w:rPr>
        <w:t xml:space="preserve">, </w:t>
      </w:r>
      <w:r w:rsidR="00F83CE2" w:rsidRPr="00F83CE2">
        <w:rPr>
          <w:rFonts w:ascii="Times New Roman" w:hAnsi="Times New Roman"/>
          <w:iCs/>
          <w:sz w:val="24"/>
          <w:u w:val="single"/>
          <w:lang w:val="en-US"/>
        </w:rPr>
        <w:t>Inter-American Development Bank</w:t>
      </w:r>
      <w:r w:rsidR="00F83CE2" w:rsidRPr="00F83CE2">
        <w:rPr>
          <w:rFonts w:ascii="Times New Roman" w:hAnsi="Times New Roman"/>
          <w:iCs/>
          <w:sz w:val="24"/>
          <w:lang w:val="en-US"/>
        </w:rPr>
        <w:t xml:space="preserve"> (</w:t>
      </w:r>
      <w:r w:rsidR="00786DCC" w:rsidRPr="00F83CE2">
        <w:rPr>
          <w:rFonts w:ascii="Times New Roman" w:hAnsi="Times New Roman"/>
          <w:iCs/>
          <w:sz w:val="24"/>
          <w:lang w:val="en-US"/>
        </w:rPr>
        <w:t>2014)</w:t>
      </w:r>
      <w:r w:rsidR="00F83CE2" w:rsidRPr="00F83CE2">
        <w:rPr>
          <w:rFonts w:ascii="Times New Roman" w:hAnsi="Times New Roman"/>
          <w:iCs/>
          <w:sz w:val="24"/>
          <w:lang w:val="en-US"/>
        </w:rPr>
        <w:t>.</w:t>
      </w:r>
    </w:p>
    <w:p w14:paraId="2DC0BD66" w14:textId="11637B79" w:rsidR="00786DCC" w:rsidRPr="00F83CE2" w:rsidRDefault="0077753C" w:rsidP="00786DCC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F83CE2">
        <w:rPr>
          <w:rFonts w:ascii="Times New Roman" w:hAnsi="Times New Roman"/>
          <w:i/>
          <w:sz w:val="24"/>
          <w:lang w:val="en-US"/>
        </w:rPr>
        <w:t>Evaluation of policies to reduce pollution emissions from freight transportation in Mexico</w:t>
      </w:r>
      <w:r w:rsidR="000B3A14">
        <w:rPr>
          <w:rFonts w:ascii="Times New Roman" w:hAnsi="Times New Roman"/>
          <w:i/>
          <w:sz w:val="24"/>
          <w:lang w:val="en-US"/>
        </w:rPr>
        <w:t xml:space="preserve">, </w:t>
      </w:r>
      <w:r w:rsidR="00F83CE2" w:rsidRPr="000B3A14">
        <w:rPr>
          <w:rFonts w:ascii="Times New Roman" w:hAnsi="Times New Roman"/>
          <w:iCs/>
          <w:sz w:val="24"/>
          <w:u w:val="single"/>
          <w:lang w:val="en-US"/>
        </w:rPr>
        <w:t>German Corporation for International Cooperation</w:t>
      </w:r>
      <w:r w:rsidR="000B3A14" w:rsidRPr="000B3A14">
        <w:rPr>
          <w:rFonts w:ascii="Times New Roman" w:hAnsi="Times New Roman"/>
          <w:iCs/>
          <w:sz w:val="24"/>
          <w:lang w:val="en-US"/>
        </w:rPr>
        <w:t xml:space="preserve"> (GIZ, </w:t>
      </w:r>
      <w:r w:rsidR="00786DCC" w:rsidRPr="000B3A14">
        <w:rPr>
          <w:rFonts w:ascii="Times New Roman" w:hAnsi="Times New Roman"/>
          <w:iCs/>
          <w:sz w:val="24"/>
          <w:lang w:val="en-US"/>
        </w:rPr>
        <w:t>2013-2014)</w:t>
      </w:r>
      <w:r w:rsidR="000B3A14">
        <w:rPr>
          <w:rFonts w:ascii="Times New Roman" w:hAnsi="Times New Roman"/>
          <w:iCs/>
          <w:sz w:val="24"/>
          <w:lang w:val="en-US"/>
        </w:rPr>
        <w:t>.</w:t>
      </w:r>
    </w:p>
    <w:p w14:paraId="6421D717" w14:textId="6D9E2030" w:rsidR="00EA418E" w:rsidRPr="0077753C" w:rsidRDefault="00EA418E" w:rsidP="00EA418E">
      <w:pPr>
        <w:rPr>
          <w:lang w:val="en-US"/>
        </w:rPr>
      </w:pPr>
    </w:p>
    <w:p w14:paraId="1FEFCDAC" w14:textId="78231EEF" w:rsidR="00286367" w:rsidRPr="00EA418E" w:rsidRDefault="006B59CD" w:rsidP="00286367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research </w:t>
      </w:r>
      <w:r w:rsidR="00286367">
        <w:rPr>
          <w:rFonts w:ascii="Times New Roman" w:hAnsi="Times New Roman"/>
          <w:b/>
          <w:sz w:val="24"/>
          <w:lang w:val="en-US"/>
        </w:rPr>
        <w:t>Grants</w:t>
      </w:r>
    </w:p>
    <w:p w14:paraId="5D88594A" w14:textId="143D49D4" w:rsidR="006B59CD" w:rsidRPr="00AE1E4E" w:rsidRDefault="006B59CD" w:rsidP="006B59CD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noProof/>
          <w:sz w:val="24"/>
          <w:lang w:val="es-ES_tradnl"/>
        </w:rPr>
      </w:pPr>
      <w:r w:rsidRPr="004F5F49">
        <w:rPr>
          <w:rFonts w:ascii="Times New Roman" w:hAnsi="Times New Roman"/>
          <w:i/>
          <w:noProof/>
          <w:sz w:val="24"/>
          <w:lang w:val="es-ES_tradnl"/>
        </w:rPr>
        <w:t>CONACYT</w:t>
      </w:r>
      <w:r w:rsidRPr="004F5F49">
        <w:rPr>
          <w:rFonts w:ascii="Times New Roman" w:hAnsi="Times New Roman"/>
          <w:noProof/>
          <w:sz w:val="24"/>
          <w:lang w:val="es-ES_tradnl"/>
        </w:rPr>
        <w:t>-Proyectos de Desarrollo Científico para Atender Problemas Nacionales</w:t>
      </w:r>
      <w:r>
        <w:rPr>
          <w:rFonts w:ascii="Times New Roman" w:hAnsi="Times New Roman"/>
          <w:noProof/>
          <w:sz w:val="24"/>
          <w:lang w:val="es-ES_tradnl"/>
        </w:rPr>
        <w:t xml:space="preserve">: </w:t>
      </w:r>
      <w:r w:rsidRPr="006B59CD">
        <w:rPr>
          <w:rFonts w:ascii="Times New Roman" w:hAnsi="Times New Roman"/>
          <w:i/>
          <w:iCs/>
          <w:noProof/>
          <w:sz w:val="24"/>
          <w:lang w:val="es-ES_tradnl"/>
        </w:rPr>
        <w:t>Secuestro de carbono en México: Estimación de costos y simulación de cambios de uso de suelo bajo una iniciativa REDD+</w:t>
      </w:r>
      <w:r w:rsidRPr="004F5F49">
        <w:rPr>
          <w:rFonts w:ascii="Times New Roman" w:hAnsi="Times New Roman"/>
          <w:noProof/>
          <w:sz w:val="24"/>
          <w:lang w:val="es-ES_tradnl"/>
        </w:rPr>
        <w:t xml:space="preserve"> (October 2014- Novemb</w:t>
      </w:r>
      <w:r>
        <w:rPr>
          <w:rFonts w:ascii="Times New Roman" w:hAnsi="Times New Roman"/>
          <w:noProof/>
          <w:sz w:val="24"/>
          <w:lang w:val="es-ES_tradnl"/>
        </w:rPr>
        <w:t>er</w:t>
      </w:r>
      <w:r w:rsidRPr="004F5F49">
        <w:rPr>
          <w:rFonts w:ascii="Times New Roman" w:hAnsi="Times New Roman"/>
          <w:noProof/>
          <w:sz w:val="24"/>
          <w:lang w:val="es-ES_tradnl"/>
        </w:rPr>
        <w:t xml:space="preserve"> 2018)</w:t>
      </w:r>
      <w:r>
        <w:rPr>
          <w:rFonts w:ascii="Times New Roman" w:hAnsi="Times New Roman"/>
          <w:noProof/>
          <w:sz w:val="24"/>
          <w:lang w:val="es-ES_tradnl"/>
        </w:rPr>
        <w:t xml:space="preserve">. </w:t>
      </w:r>
    </w:p>
    <w:p w14:paraId="4DB1FE93" w14:textId="6BE29B29" w:rsidR="00286367" w:rsidRPr="005362B3" w:rsidRDefault="006B59CD" w:rsidP="006B59CD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6E03CD">
        <w:rPr>
          <w:rFonts w:ascii="Times New Roman" w:hAnsi="Times New Roman"/>
          <w:noProof/>
          <w:sz w:val="24"/>
          <w:lang w:val="en-US"/>
        </w:rPr>
        <w:t xml:space="preserve">Senior grant </w:t>
      </w:r>
      <w:r w:rsidRPr="006E03CD">
        <w:rPr>
          <w:rFonts w:ascii="Times New Roman" w:hAnsi="Times New Roman"/>
          <w:i/>
          <w:noProof/>
          <w:sz w:val="24"/>
          <w:lang w:val="en-US"/>
        </w:rPr>
        <w:t>LACEEP</w:t>
      </w:r>
      <w:r>
        <w:rPr>
          <w:rFonts w:ascii="Times New Roman" w:hAnsi="Times New Roman"/>
          <w:i/>
          <w:noProof/>
          <w:sz w:val="24"/>
          <w:lang w:val="en-US"/>
        </w:rPr>
        <w:t xml:space="preserve">: </w:t>
      </w:r>
      <w:r w:rsidRPr="006B59CD">
        <w:rPr>
          <w:rFonts w:ascii="Times New Roman" w:hAnsi="Times New Roman"/>
          <w:i/>
          <w:noProof/>
          <w:sz w:val="24"/>
          <w:lang w:val="en-US"/>
        </w:rPr>
        <w:t>Exploring the role of trust, information and institutional reputation on the consumption of water in Mexico City</w:t>
      </w:r>
      <w:r w:rsidRPr="006E03CD">
        <w:rPr>
          <w:rFonts w:ascii="Times New Roman" w:hAnsi="Times New Roman"/>
          <w:noProof/>
          <w:sz w:val="24"/>
          <w:lang w:val="en-US"/>
        </w:rPr>
        <w:t xml:space="preserve"> (February 2017 - June 2018)</w:t>
      </w:r>
    </w:p>
    <w:p w14:paraId="292E064E" w14:textId="77777777" w:rsidR="006B59CD" w:rsidRPr="00286367" w:rsidRDefault="006B59CD" w:rsidP="00EA418E">
      <w:pPr>
        <w:rPr>
          <w:lang w:val="en-US"/>
        </w:rPr>
      </w:pPr>
    </w:p>
    <w:p w14:paraId="5C9F7D7E" w14:textId="77777777" w:rsidR="00286367" w:rsidRPr="00286367" w:rsidRDefault="00286367" w:rsidP="00EA418E">
      <w:pPr>
        <w:rPr>
          <w:lang w:val="en-US"/>
        </w:rPr>
      </w:pPr>
    </w:p>
    <w:p w14:paraId="7F5D0B63" w14:textId="1567AA22" w:rsidR="005362B3" w:rsidRPr="00EA418E" w:rsidRDefault="005362B3" w:rsidP="00EA418E">
      <w:pPr>
        <w:pStyle w:val="Ttulodeseccin"/>
        <w:spacing w:before="0" w:line="240" w:lineRule="auto"/>
        <w:ind w:right="-54"/>
        <w:jc w:val="both"/>
        <w:rPr>
          <w:rFonts w:ascii="Times New Roman" w:hAnsi="Times New Roman"/>
          <w:b/>
          <w:sz w:val="24"/>
          <w:lang w:val="en-US"/>
        </w:rPr>
      </w:pPr>
      <w:r w:rsidRPr="00EA418E">
        <w:rPr>
          <w:rFonts w:ascii="Times New Roman" w:hAnsi="Times New Roman"/>
          <w:b/>
          <w:sz w:val="24"/>
          <w:lang w:val="en-US"/>
        </w:rPr>
        <w:t>Other academic training</w:t>
      </w:r>
    </w:p>
    <w:p w14:paraId="2D4013DF" w14:textId="60AA52F5" w:rsidR="005362B3" w:rsidRPr="005362B3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 xml:space="preserve">Instrumental Variables </w:t>
      </w:r>
      <w:r w:rsidRPr="005362B3">
        <w:rPr>
          <w:rFonts w:ascii="Times New Roman" w:hAnsi="Times New Roman"/>
          <w:iCs/>
          <w:sz w:val="24"/>
          <w:lang w:val="en-US"/>
        </w:rPr>
        <w:t>by Peter Hull</w:t>
      </w:r>
      <w:r>
        <w:rPr>
          <w:rFonts w:ascii="Times New Roman" w:hAnsi="Times New Roman"/>
          <w:i/>
          <w:sz w:val="24"/>
          <w:lang w:val="en-US"/>
        </w:rPr>
        <w:t xml:space="preserve"> </w:t>
      </w:r>
      <w:r w:rsidRPr="005362B3">
        <w:rPr>
          <w:rFonts w:ascii="Times New Roman" w:hAnsi="Times New Roman"/>
          <w:iCs/>
          <w:sz w:val="24"/>
          <w:lang w:val="en-US"/>
        </w:rPr>
        <w:t xml:space="preserve">(online, </w:t>
      </w:r>
      <w:proofErr w:type="gramStart"/>
      <w:r w:rsidRPr="005362B3">
        <w:rPr>
          <w:rFonts w:ascii="Times New Roman" w:hAnsi="Times New Roman"/>
          <w:iCs/>
          <w:sz w:val="24"/>
          <w:lang w:val="en-US"/>
        </w:rPr>
        <w:t>March,</w:t>
      </w:r>
      <w:proofErr w:type="gramEnd"/>
      <w:r w:rsidRPr="005362B3">
        <w:rPr>
          <w:rFonts w:ascii="Times New Roman" w:hAnsi="Times New Roman"/>
          <w:iCs/>
          <w:sz w:val="24"/>
          <w:lang w:val="en-US"/>
        </w:rPr>
        <w:t xml:space="preserve"> 2022)</w:t>
      </w:r>
    </w:p>
    <w:p w14:paraId="4118176D" w14:textId="0B14CE0B" w:rsidR="005362B3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Cs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 xml:space="preserve">Differences in Differences </w:t>
      </w:r>
      <w:r w:rsidRPr="005362B3">
        <w:rPr>
          <w:rFonts w:ascii="Times New Roman" w:hAnsi="Times New Roman"/>
          <w:iCs/>
          <w:sz w:val="24"/>
          <w:lang w:val="en-US"/>
        </w:rPr>
        <w:t xml:space="preserve">by Pedro </w:t>
      </w:r>
      <w:proofErr w:type="spellStart"/>
      <w:r w:rsidRPr="005362B3">
        <w:rPr>
          <w:rFonts w:ascii="Times New Roman" w:hAnsi="Times New Roman"/>
          <w:iCs/>
          <w:sz w:val="24"/>
          <w:lang w:val="en-US"/>
        </w:rPr>
        <w:t>Sant</w:t>
      </w:r>
      <w:r>
        <w:rPr>
          <w:rFonts w:ascii="Times New Roman" w:hAnsi="Times New Roman"/>
          <w:iCs/>
          <w:sz w:val="24"/>
          <w:lang w:val="en-US"/>
        </w:rPr>
        <w:t>´</w:t>
      </w:r>
      <w:r w:rsidRPr="005362B3">
        <w:rPr>
          <w:rFonts w:ascii="Times New Roman" w:hAnsi="Times New Roman"/>
          <w:iCs/>
          <w:sz w:val="24"/>
          <w:lang w:val="en-US"/>
        </w:rPr>
        <w:t>Anna</w:t>
      </w:r>
      <w:proofErr w:type="spellEnd"/>
      <w:r w:rsidRPr="005362B3">
        <w:rPr>
          <w:rFonts w:ascii="Times New Roman" w:hAnsi="Times New Roman"/>
          <w:iCs/>
          <w:sz w:val="24"/>
          <w:lang w:val="en-US"/>
        </w:rPr>
        <w:t xml:space="preserve"> (online, </w:t>
      </w:r>
      <w:proofErr w:type="gramStart"/>
      <w:r>
        <w:rPr>
          <w:rFonts w:ascii="Times New Roman" w:hAnsi="Times New Roman"/>
          <w:iCs/>
          <w:sz w:val="24"/>
          <w:lang w:val="en-US"/>
        </w:rPr>
        <w:t>October</w:t>
      </w:r>
      <w:r w:rsidRPr="005362B3">
        <w:rPr>
          <w:rFonts w:ascii="Times New Roman" w:hAnsi="Times New Roman"/>
          <w:iCs/>
          <w:sz w:val="24"/>
          <w:lang w:val="en-US"/>
        </w:rPr>
        <w:t>,</w:t>
      </w:r>
      <w:proofErr w:type="gramEnd"/>
      <w:r w:rsidRPr="005362B3">
        <w:rPr>
          <w:rFonts w:ascii="Times New Roman" w:hAnsi="Times New Roman"/>
          <w:iCs/>
          <w:sz w:val="24"/>
          <w:lang w:val="en-US"/>
        </w:rPr>
        <w:t xml:space="preserve"> 2021)</w:t>
      </w:r>
    </w:p>
    <w:p w14:paraId="38312EE0" w14:textId="07BAD334" w:rsidR="003E4692" w:rsidRPr="000B3A14" w:rsidRDefault="003E4692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Cs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 xml:space="preserve">Longitudinal Data Analysis Using Structural Equation Modeling </w:t>
      </w:r>
      <w:r w:rsidRPr="000B3A14">
        <w:rPr>
          <w:rFonts w:ascii="Times New Roman" w:hAnsi="Times New Roman"/>
          <w:iCs/>
          <w:sz w:val="24"/>
          <w:lang w:val="en-US"/>
        </w:rPr>
        <w:t xml:space="preserve">by Paul Allison (online, </w:t>
      </w:r>
      <w:proofErr w:type="gramStart"/>
      <w:r w:rsidRPr="000B3A14">
        <w:rPr>
          <w:rFonts w:ascii="Times New Roman" w:hAnsi="Times New Roman"/>
          <w:iCs/>
          <w:sz w:val="24"/>
          <w:lang w:val="en-US"/>
        </w:rPr>
        <w:t>November,</w:t>
      </w:r>
      <w:proofErr w:type="gramEnd"/>
      <w:r w:rsidRPr="000B3A14">
        <w:rPr>
          <w:rFonts w:ascii="Times New Roman" w:hAnsi="Times New Roman"/>
          <w:iCs/>
          <w:sz w:val="24"/>
          <w:lang w:val="en-US"/>
        </w:rPr>
        <w:t xml:space="preserve"> 2021)</w:t>
      </w:r>
    </w:p>
    <w:p w14:paraId="544790F4" w14:textId="7BA1D928" w:rsidR="005362B3" w:rsidRPr="005362B3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Cs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>Topic</w:t>
      </w:r>
      <w:r w:rsidR="003E4692">
        <w:rPr>
          <w:rFonts w:ascii="Times New Roman" w:hAnsi="Times New Roman"/>
          <w:i/>
          <w:sz w:val="24"/>
          <w:lang w:val="en-US"/>
        </w:rPr>
        <w:t>s</w:t>
      </w:r>
      <w:r>
        <w:rPr>
          <w:rFonts w:ascii="Times New Roman" w:hAnsi="Times New Roman"/>
          <w:i/>
          <w:sz w:val="24"/>
          <w:lang w:val="en-US"/>
        </w:rPr>
        <w:t xml:space="preserve"> in Applied </w:t>
      </w:r>
      <w:proofErr w:type="spellStart"/>
      <w:proofErr w:type="gramStart"/>
      <w:r>
        <w:rPr>
          <w:rFonts w:ascii="Times New Roman" w:hAnsi="Times New Roman"/>
          <w:i/>
          <w:sz w:val="24"/>
          <w:lang w:val="en-US"/>
        </w:rPr>
        <w:t>Microeconometrics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  </w:t>
      </w:r>
      <w:r w:rsidRPr="005362B3">
        <w:rPr>
          <w:rFonts w:ascii="Times New Roman" w:hAnsi="Times New Roman"/>
          <w:iCs/>
          <w:sz w:val="24"/>
          <w:lang w:val="en-US"/>
        </w:rPr>
        <w:t>by</w:t>
      </w:r>
      <w:proofErr w:type="gramEnd"/>
      <w:r w:rsidRPr="005362B3">
        <w:rPr>
          <w:rFonts w:ascii="Times New Roman" w:hAnsi="Times New Roman"/>
          <w:iCs/>
          <w:sz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lang w:val="en-US"/>
        </w:rPr>
        <w:t>Jeff Wooldridge</w:t>
      </w:r>
      <w:r w:rsidRPr="005362B3">
        <w:rPr>
          <w:rFonts w:ascii="Times New Roman" w:hAnsi="Times New Roman"/>
          <w:iCs/>
          <w:sz w:val="24"/>
          <w:lang w:val="en-US"/>
        </w:rPr>
        <w:t xml:space="preserve"> (online, </w:t>
      </w:r>
      <w:r>
        <w:rPr>
          <w:rFonts w:ascii="Times New Roman" w:hAnsi="Times New Roman"/>
          <w:iCs/>
          <w:sz w:val="24"/>
          <w:lang w:val="en-US"/>
        </w:rPr>
        <w:t>April</w:t>
      </w:r>
      <w:r w:rsidRPr="005362B3">
        <w:rPr>
          <w:rFonts w:ascii="Times New Roman" w:hAnsi="Times New Roman"/>
          <w:iCs/>
          <w:sz w:val="24"/>
          <w:lang w:val="en-US"/>
        </w:rPr>
        <w:t>, 2021)</w:t>
      </w:r>
    </w:p>
    <w:p w14:paraId="2F8AC163" w14:textId="4BDEE586" w:rsidR="005362B3" w:rsidRPr="006E03CD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6E03CD">
        <w:rPr>
          <w:rFonts w:ascii="Times New Roman" w:hAnsi="Times New Roman"/>
          <w:i/>
          <w:sz w:val="24"/>
          <w:lang w:val="en-US"/>
        </w:rPr>
        <w:t xml:space="preserve">CEE Systematic Review Methodology Course </w:t>
      </w:r>
      <w:r w:rsidRPr="006E03CD">
        <w:rPr>
          <w:rFonts w:ascii="Times New Roman" w:hAnsi="Times New Roman"/>
          <w:sz w:val="24"/>
          <w:lang w:val="en-US"/>
        </w:rPr>
        <w:t>(Pontificia Universidad Católica, Chile, April 2017)</w:t>
      </w:r>
    </w:p>
    <w:p w14:paraId="7929C682" w14:textId="0D54DDE9" w:rsidR="005362B3" w:rsidRPr="004F5F49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s-ES_tradnl"/>
        </w:rPr>
      </w:pPr>
      <w:proofErr w:type="spellStart"/>
      <w:r w:rsidRPr="004F5F49">
        <w:rPr>
          <w:rFonts w:ascii="Times New Roman" w:hAnsi="Times New Roman"/>
          <w:i/>
          <w:sz w:val="24"/>
          <w:lang w:val="es-ES_tradnl"/>
        </w:rPr>
        <w:t>Spatial</w:t>
      </w:r>
      <w:proofErr w:type="spellEnd"/>
      <w:r w:rsidRPr="004F5F49">
        <w:rPr>
          <w:rFonts w:ascii="Times New Roman" w:hAnsi="Times New Roman"/>
          <w:i/>
          <w:sz w:val="24"/>
          <w:lang w:val="es-ES_tradnl"/>
        </w:rPr>
        <w:t xml:space="preserve"> </w:t>
      </w:r>
      <w:proofErr w:type="spellStart"/>
      <w:r w:rsidRPr="004F5F49">
        <w:rPr>
          <w:rFonts w:ascii="Times New Roman" w:hAnsi="Times New Roman"/>
          <w:i/>
          <w:sz w:val="24"/>
          <w:lang w:val="es-ES_tradnl"/>
        </w:rPr>
        <w:t>Econometrics</w:t>
      </w:r>
      <w:proofErr w:type="spellEnd"/>
      <w:r w:rsidRPr="004F5F49">
        <w:rPr>
          <w:rFonts w:ascii="Times New Roman" w:hAnsi="Times New Roman"/>
          <w:i/>
          <w:sz w:val="24"/>
          <w:lang w:val="es-ES_tradnl"/>
        </w:rPr>
        <w:t xml:space="preserve"> Summer </w:t>
      </w:r>
      <w:proofErr w:type="spellStart"/>
      <w:r w:rsidRPr="004F5F49">
        <w:rPr>
          <w:rFonts w:ascii="Times New Roman" w:hAnsi="Times New Roman"/>
          <w:i/>
          <w:sz w:val="24"/>
          <w:lang w:val="es-ES_tradnl"/>
        </w:rPr>
        <w:t>Course</w:t>
      </w:r>
      <w:proofErr w:type="spellEnd"/>
      <w:r w:rsidRPr="004F5F49">
        <w:rPr>
          <w:rFonts w:ascii="Times New Roman" w:hAnsi="Times New Roman"/>
          <w:i/>
          <w:sz w:val="24"/>
          <w:lang w:val="es-ES_tradnl"/>
        </w:rPr>
        <w:t xml:space="preserve"> </w:t>
      </w:r>
      <w:r w:rsidRPr="004F5F49">
        <w:rPr>
          <w:rFonts w:ascii="Times New Roman" w:hAnsi="Times New Roman"/>
          <w:sz w:val="24"/>
          <w:lang w:val="es-ES_tradnl"/>
        </w:rPr>
        <w:t xml:space="preserve">(Universidad de los Andes, Colombia, </w:t>
      </w:r>
      <w:proofErr w:type="spellStart"/>
      <w:r w:rsidRPr="004F5F49">
        <w:rPr>
          <w:rFonts w:ascii="Times New Roman" w:hAnsi="Times New Roman"/>
          <w:sz w:val="24"/>
          <w:lang w:val="es-ES_tradnl"/>
        </w:rPr>
        <w:t>July</w:t>
      </w:r>
      <w:proofErr w:type="spellEnd"/>
      <w:r w:rsidRPr="004F5F49">
        <w:rPr>
          <w:rFonts w:ascii="Times New Roman" w:hAnsi="Times New Roman"/>
          <w:sz w:val="24"/>
          <w:lang w:val="es-ES_tradnl"/>
        </w:rPr>
        <w:t xml:space="preserve"> 2016)</w:t>
      </w:r>
    </w:p>
    <w:p w14:paraId="52B1575F" w14:textId="77777777" w:rsidR="005362B3" w:rsidRPr="006E03CD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i/>
          <w:sz w:val="24"/>
          <w:lang w:val="en-US"/>
        </w:rPr>
      </w:pPr>
      <w:r w:rsidRPr="006E03CD">
        <w:rPr>
          <w:rFonts w:ascii="Times New Roman" w:hAnsi="Times New Roman"/>
          <w:i/>
          <w:sz w:val="24"/>
          <w:lang w:val="en-US"/>
        </w:rPr>
        <w:lastRenderedPageBreak/>
        <w:t xml:space="preserve">LACEEP VIII Environmental and Resource Economics Training Course – Valuation and Household Surveys </w:t>
      </w:r>
      <w:r w:rsidRPr="006E03CD">
        <w:rPr>
          <w:rFonts w:ascii="Times New Roman" w:hAnsi="Times New Roman"/>
          <w:sz w:val="24"/>
          <w:lang w:val="en-US"/>
        </w:rPr>
        <w:t>(CATIE, Costa Rica, July 2014)</w:t>
      </w:r>
    </w:p>
    <w:p w14:paraId="7871B1F2" w14:textId="1062C7E2" w:rsidR="005362B3" w:rsidRPr="004F5F49" w:rsidRDefault="005362B3" w:rsidP="005362B3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i/>
          <w:sz w:val="24"/>
          <w:lang w:val="en-US"/>
        </w:rPr>
        <w:t>European Summer School in Environmental and Resource Economics</w:t>
      </w:r>
      <w:r w:rsidRPr="004F5F49">
        <w:rPr>
          <w:rFonts w:ascii="Times New Roman" w:hAnsi="Times New Roman"/>
          <w:sz w:val="24"/>
          <w:lang w:val="en-US"/>
        </w:rPr>
        <w:t>, (</w:t>
      </w:r>
      <w:r>
        <w:rPr>
          <w:rFonts w:ascii="Times New Roman" w:hAnsi="Times New Roman"/>
          <w:sz w:val="24"/>
          <w:lang w:val="en-US"/>
        </w:rPr>
        <w:t xml:space="preserve">Venice, Italy, </w:t>
      </w:r>
      <w:r w:rsidRPr="004F5F49">
        <w:rPr>
          <w:rFonts w:ascii="Times New Roman" w:hAnsi="Times New Roman"/>
          <w:sz w:val="24"/>
          <w:lang w:val="en-US"/>
        </w:rPr>
        <w:t>June 2009)</w:t>
      </w:r>
    </w:p>
    <w:p w14:paraId="1A0C538B" w14:textId="0FE80147" w:rsidR="00EC4DAE" w:rsidRPr="00A44C3A" w:rsidRDefault="005362B3" w:rsidP="00050108">
      <w:pPr>
        <w:pStyle w:val="BodyText"/>
        <w:numPr>
          <w:ilvl w:val="0"/>
          <w:numId w:val="8"/>
        </w:numPr>
        <w:spacing w:after="0" w:line="276" w:lineRule="auto"/>
        <w:ind w:left="714" w:hanging="357"/>
        <w:rPr>
          <w:rFonts w:ascii="Times New Roman" w:hAnsi="Times New Roman"/>
          <w:sz w:val="24"/>
          <w:lang w:val="en-US"/>
        </w:rPr>
      </w:pPr>
      <w:r w:rsidRPr="004F5F49">
        <w:rPr>
          <w:rFonts w:ascii="Times New Roman" w:hAnsi="Times New Roman"/>
          <w:i/>
          <w:sz w:val="24"/>
          <w:lang w:val="en-US"/>
        </w:rPr>
        <w:t>Visiting Graduate Student Workshop in Experimental Economics</w:t>
      </w:r>
      <w:r w:rsidRPr="004F5F49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>(</w:t>
      </w:r>
      <w:r w:rsidRPr="004F5F49">
        <w:rPr>
          <w:rFonts w:ascii="Times New Roman" w:hAnsi="Times New Roman"/>
          <w:sz w:val="24"/>
          <w:lang w:val="en-US"/>
        </w:rPr>
        <w:t>George Mason University, Virginia</w:t>
      </w:r>
      <w:r>
        <w:rPr>
          <w:rFonts w:ascii="Times New Roman" w:hAnsi="Times New Roman"/>
          <w:sz w:val="24"/>
          <w:lang w:val="en-US"/>
        </w:rPr>
        <w:t xml:space="preserve">, USA, </w:t>
      </w:r>
      <w:r w:rsidRPr="004F5F49">
        <w:rPr>
          <w:rFonts w:ascii="Times New Roman" w:hAnsi="Times New Roman"/>
          <w:sz w:val="24"/>
          <w:lang w:val="en-US"/>
        </w:rPr>
        <w:t>July 2007)</w:t>
      </w:r>
    </w:p>
    <w:sectPr w:rsidR="00EC4DAE" w:rsidRPr="00A44C3A" w:rsidSect="00C8224C">
      <w:pgSz w:w="12240" w:h="15840"/>
      <w:pgMar w:top="1242" w:right="1620" w:bottom="12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B4F"/>
    <w:multiLevelType w:val="hybridMultilevel"/>
    <w:tmpl w:val="4278772C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871"/>
    <w:multiLevelType w:val="hybridMultilevel"/>
    <w:tmpl w:val="B34CE72A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151E"/>
    <w:multiLevelType w:val="hybridMultilevel"/>
    <w:tmpl w:val="3AA0A0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6755"/>
    <w:multiLevelType w:val="hybridMultilevel"/>
    <w:tmpl w:val="3934D432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DBB"/>
    <w:multiLevelType w:val="hybridMultilevel"/>
    <w:tmpl w:val="C978BA82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51F5"/>
    <w:multiLevelType w:val="multilevel"/>
    <w:tmpl w:val="BB1CAC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C65F4"/>
    <w:multiLevelType w:val="hybridMultilevel"/>
    <w:tmpl w:val="17AC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F10B9"/>
    <w:multiLevelType w:val="hybridMultilevel"/>
    <w:tmpl w:val="87680312"/>
    <w:lvl w:ilvl="0" w:tplc="08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2A45EF1"/>
    <w:multiLevelType w:val="hybridMultilevel"/>
    <w:tmpl w:val="89A065BC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1161B"/>
    <w:multiLevelType w:val="hybridMultilevel"/>
    <w:tmpl w:val="7D1ABCD8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A4A54"/>
    <w:multiLevelType w:val="hybridMultilevel"/>
    <w:tmpl w:val="B85E6B82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BB43A1"/>
    <w:multiLevelType w:val="hybridMultilevel"/>
    <w:tmpl w:val="6F429CB0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94976"/>
    <w:multiLevelType w:val="hybridMultilevel"/>
    <w:tmpl w:val="D2163B72"/>
    <w:lvl w:ilvl="0" w:tplc="0A92D2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179D3"/>
    <w:multiLevelType w:val="hybridMultilevel"/>
    <w:tmpl w:val="57527770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626FE"/>
    <w:multiLevelType w:val="hybridMultilevel"/>
    <w:tmpl w:val="168C4DF2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501062">
    <w:abstractNumId w:val="13"/>
  </w:num>
  <w:num w:numId="2" w16cid:durableId="1704402163">
    <w:abstractNumId w:val="9"/>
  </w:num>
  <w:num w:numId="3" w16cid:durableId="2004425790">
    <w:abstractNumId w:val="11"/>
  </w:num>
  <w:num w:numId="4" w16cid:durableId="1949967386">
    <w:abstractNumId w:val="3"/>
  </w:num>
  <w:num w:numId="5" w16cid:durableId="210921380">
    <w:abstractNumId w:val="14"/>
  </w:num>
  <w:num w:numId="6" w16cid:durableId="234779423">
    <w:abstractNumId w:val="1"/>
  </w:num>
  <w:num w:numId="7" w16cid:durableId="715931900">
    <w:abstractNumId w:val="8"/>
  </w:num>
  <w:num w:numId="8" w16cid:durableId="1025643212">
    <w:abstractNumId w:val="12"/>
  </w:num>
  <w:num w:numId="9" w16cid:durableId="421603874">
    <w:abstractNumId w:val="10"/>
  </w:num>
  <w:num w:numId="10" w16cid:durableId="1161772349">
    <w:abstractNumId w:val="0"/>
  </w:num>
  <w:num w:numId="11" w16cid:durableId="249433174">
    <w:abstractNumId w:val="4"/>
  </w:num>
  <w:num w:numId="12" w16cid:durableId="978850690">
    <w:abstractNumId w:val="7"/>
  </w:num>
  <w:num w:numId="13" w16cid:durableId="1475681490">
    <w:abstractNumId w:val="2"/>
  </w:num>
  <w:num w:numId="14" w16cid:durableId="1670937315">
    <w:abstractNumId w:val="5"/>
  </w:num>
  <w:num w:numId="15" w16cid:durableId="14833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7"/>
    <w:rsid w:val="00002CB7"/>
    <w:rsid w:val="000070CE"/>
    <w:rsid w:val="000104D4"/>
    <w:rsid w:val="00017B68"/>
    <w:rsid w:val="00046A67"/>
    <w:rsid w:val="00050108"/>
    <w:rsid w:val="000728AD"/>
    <w:rsid w:val="000742F5"/>
    <w:rsid w:val="00074511"/>
    <w:rsid w:val="00077634"/>
    <w:rsid w:val="00080BA7"/>
    <w:rsid w:val="0008339A"/>
    <w:rsid w:val="00084B9F"/>
    <w:rsid w:val="0009268C"/>
    <w:rsid w:val="000B3A14"/>
    <w:rsid w:val="000B40A2"/>
    <w:rsid w:val="000B7D37"/>
    <w:rsid w:val="000C0C30"/>
    <w:rsid w:val="000E3549"/>
    <w:rsid w:val="000F045F"/>
    <w:rsid w:val="000F608F"/>
    <w:rsid w:val="00112635"/>
    <w:rsid w:val="00144888"/>
    <w:rsid w:val="0015660A"/>
    <w:rsid w:val="0015693F"/>
    <w:rsid w:val="00162B03"/>
    <w:rsid w:val="00187424"/>
    <w:rsid w:val="0019109E"/>
    <w:rsid w:val="00193158"/>
    <w:rsid w:val="001953CB"/>
    <w:rsid w:val="001A6369"/>
    <w:rsid w:val="001F3FEE"/>
    <w:rsid w:val="001F4129"/>
    <w:rsid w:val="00201D22"/>
    <w:rsid w:val="00222B10"/>
    <w:rsid w:val="00236EA7"/>
    <w:rsid w:val="002642D2"/>
    <w:rsid w:val="0027466A"/>
    <w:rsid w:val="00281142"/>
    <w:rsid w:val="00286367"/>
    <w:rsid w:val="00295B31"/>
    <w:rsid w:val="002A2D99"/>
    <w:rsid w:val="002E1E19"/>
    <w:rsid w:val="002F0609"/>
    <w:rsid w:val="002F784D"/>
    <w:rsid w:val="00304337"/>
    <w:rsid w:val="0031033B"/>
    <w:rsid w:val="0033153B"/>
    <w:rsid w:val="0035382E"/>
    <w:rsid w:val="00355B4F"/>
    <w:rsid w:val="00361C58"/>
    <w:rsid w:val="00367CD8"/>
    <w:rsid w:val="0037566F"/>
    <w:rsid w:val="00386A61"/>
    <w:rsid w:val="00390CF5"/>
    <w:rsid w:val="003A0C87"/>
    <w:rsid w:val="003A1BEA"/>
    <w:rsid w:val="003C1A7B"/>
    <w:rsid w:val="003E0A8F"/>
    <w:rsid w:val="003E4692"/>
    <w:rsid w:val="003F13C1"/>
    <w:rsid w:val="00421CE6"/>
    <w:rsid w:val="0042327C"/>
    <w:rsid w:val="00431FCB"/>
    <w:rsid w:val="004411CB"/>
    <w:rsid w:val="00447AB7"/>
    <w:rsid w:val="00453BB0"/>
    <w:rsid w:val="004607E0"/>
    <w:rsid w:val="004717AD"/>
    <w:rsid w:val="00493D8A"/>
    <w:rsid w:val="00495BA7"/>
    <w:rsid w:val="004A00DB"/>
    <w:rsid w:val="004A1FDF"/>
    <w:rsid w:val="004C645B"/>
    <w:rsid w:val="004E3EAA"/>
    <w:rsid w:val="004F1A85"/>
    <w:rsid w:val="004F5F49"/>
    <w:rsid w:val="005055E1"/>
    <w:rsid w:val="00522004"/>
    <w:rsid w:val="005262CA"/>
    <w:rsid w:val="005362B3"/>
    <w:rsid w:val="00554660"/>
    <w:rsid w:val="005B1582"/>
    <w:rsid w:val="006030E9"/>
    <w:rsid w:val="00605692"/>
    <w:rsid w:val="006076A1"/>
    <w:rsid w:val="0061561D"/>
    <w:rsid w:val="00620B30"/>
    <w:rsid w:val="00623F7F"/>
    <w:rsid w:val="00630A61"/>
    <w:rsid w:val="00642209"/>
    <w:rsid w:val="00651DB3"/>
    <w:rsid w:val="00651E93"/>
    <w:rsid w:val="00653DF6"/>
    <w:rsid w:val="00662B4B"/>
    <w:rsid w:val="00667231"/>
    <w:rsid w:val="006765A8"/>
    <w:rsid w:val="006B4D11"/>
    <w:rsid w:val="006B59CD"/>
    <w:rsid w:val="006B64EE"/>
    <w:rsid w:val="006C1641"/>
    <w:rsid w:val="006C44DA"/>
    <w:rsid w:val="006C6D20"/>
    <w:rsid w:val="006D1D0B"/>
    <w:rsid w:val="006D4E44"/>
    <w:rsid w:val="006E03CD"/>
    <w:rsid w:val="006E5D92"/>
    <w:rsid w:val="006F5011"/>
    <w:rsid w:val="006F7293"/>
    <w:rsid w:val="00707EB8"/>
    <w:rsid w:val="00710350"/>
    <w:rsid w:val="00723533"/>
    <w:rsid w:val="00724641"/>
    <w:rsid w:val="007601BD"/>
    <w:rsid w:val="0077753C"/>
    <w:rsid w:val="00784436"/>
    <w:rsid w:val="00786DCC"/>
    <w:rsid w:val="00787130"/>
    <w:rsid w:val="007B276C"/>
    <w:rsid w:val="007B4CAC"/>
    <w:rsid w:val="007B50BC"/>
    <w:rsid w:val="007C46F0"/>
    <w:rsid w:val="007D060A"/>
    <w:rsid w:val="007D3487"/>
    <w:rsid w:val="007D6FA4"/>
    <w:rsid w:val="007F776D"/>
    <w:rsid w:val="008060D1"/>
    <w:rsid w:val="008074CB"/>
    <w:rsid w:val="008253C2"/>
    <w:rsid w:val="008421FD"/>
    <w:rsid w:val="008424C2"/>
    <w:rsid w:val="00853C52"/>
    <w:rsid w:val="00854E62"/>
    <w:rsid w:val="00864440"/>
    <w:rsid w:val="0087558C"/>
    <w:rsid w:val="008767D9"/>
    <w:rsid w:val="00894263"/>
    <w:rsid w:val="008B4233"/>
    <w:rsid w:val="008B5361"/>
    <w:rsid w:val="008C1444"/>
    <w:rsid w:val="008F4C65"/>
    <w:rsid w:val="00906AF7"/>
    <w:rsid w:val="00921358"/>
    <w:rsid w:val="00921FCD"/>
    <w:rsid w:val="00932621"/>
    <w:rsid w:val="0093294E"/>
    <w:rsid w:val="0097460E"/>
    <w:rsid w:val="00993A8B"/>
    <w:rsid w:val="009B3925"/>
    <w:rsid w:val="009B7FFC"/>
    <w:rsid w:val="009C3293"/>
    <w:rsid w:val="009C4A4C"/>
    <w:rsid w:val="009D5DF0"/>
    <w:rsid w:val="009E0BD6"/>
    <w:rsid w:val="009E321E"/>
    <w:rsid w:val="009E33AD"/>
    <w:rsid w:val="009F5155"/>
    <w:rsid w:val="00A00E11"/>
    <w:rsid w:val="00A06A5A"/>
    <w:rsid w:val="00A12DBD"/>
    <w:rsid w:val="00A13E37"/>
    <w:rsid w:val="00A30B60"/>
    <w:rsid w:val="00A34544"/>
    <w:rsid w:val="00A36E97"/>
    <w:rsid w:val="00A3731D"/>
    <w:rsid w:val="00A44C3A"/>
    <w:rsid w:val="00A61B98"/>
    <w:rsid w:val="00A631B2"/>
    <w:rsid w:val="00A6366A"/>
    <w:rsid w:val="00A63B4F"/>
    <w:rsid w:val="00A7244D"/>
    <w:rsid w:val="00A76C6E"/>
    <w:rsid w:val="00A9588F"/>
    <w:rsid w:val="00A97415"/>
    <w:rsid w:val="00AD5319"/>
    <w:rsid w:val="00AE1E4E"/>
    <w:rsid w:val="00AF5A71"/>
    <w:rsid w:val="00AF7A52"/>
    <w:rsid w:val="00B0291E"/>
    <w:rsid w:val="00B052DA"/>
    <w:rsid w:val="00B37FC1"/>
    <w:rsid w:val="00B54D95"/>
    <w:rsid w:val="00B56993"/>
    <w:rsid w:val="00B74042"/>
    <w:rsid w:val="00B802FE"/>
    <w:rsid w:val="00B81D96"/>
    <w:rsid w:val="00B9449B"/>
    <w:rsid w:val="00BA0879"/>
    <w:rsid w:val="00BA62AB"/>
    <w:rsid w:val="00BC06D3"/>
    <w:rsid w:val="00BC5C61"/>
    <w:rsid w:val="00BE2892"/>
    <w:rsid w:val="00C12583"/>
    <w:rsid w:val="00C21187"/>
    <w:rsid w:val="00C4680D"/>
    <w:rsid w:val="00C4730E"/>
    <w:rsid w:val="00C726C3"/>
    <w:rsid w:val="00C8224C"/>
    <w:rsid w:val="00C850C0"/>
    <w:rsid w:val="00C94880"/>
    <w:rsid w:val="00CB5DC8"/>
    <w:rsid w:val="00CC58E2"/>
    <w:rsid w:val="00CD69B7"/>
    <w:rsid w:val="00CE374A"/>
    <w:rsid w:val="00CE3FDB"/>
    <w:rsid w:val="00D01128"/>
    <w:rsid w:val="00D17460"/>
    <w:rsid w:val="00D4639A"/>
    <w:rsid w:val="00D547F1"/>
    <w:rsid w:val="00D654C9"/>
    <w:rsid w:val="00DA33AE"/>
    <w:rsid w:val="00DE1EC6"/>
    <w:rsid w:val="00DE5965"/>
    <w:rsid w:val="00DE7290"/>
    <w:rsid w:val="00DF4B75"/>
    <w:rsid w:val="00E01DAA"/>
    <w:rsid w:val="00E0623C"/>
    <w:rsid w:val="00E22367"/>
    <w:rsid w:val="00E2343E"/>
    <w:rsid w:val="00E33BF7"/>
    <w:rsid w:val="00E36309"/>
    <w:rsid w:val="00E50871"/>
    <w:rsid w:val="00E52D76"/>
    <w:rsid w:val="00E660B4"/>
    <w:rsid w:val="00E90359"/>
    <w:rsid w:val="00E96FB6"/>
    <w:rsid w:val="00EA418E"/>
    <w:rsid w:val="00EB2DF0"/>
    <w:rsid w:val="00EC4354"/>
    <w:rsid w:val="00EC4DAE"/>
    <w:rsid w:val="00EE0EA3"/>
    <w:rsid w:val="00EF534B"/>
    <w:rsid w:val="00EF5903"/>
    <w:rsid w:val="00EF7E39"/>
    <w:rsid w:val="00F00DD4"/>
    <w:rsid w:val="00F33032"/>
    <w:rsid w:val="00F35492"/>
    <w:rsid w:val="00F373C8"/>
    <w:rsid w:val="00F66EC4"/>
    <w:rsid w:val="00F67C74"/>
    <w:rsid w:val="00F67CF7"/>
    <w:rsid w:val="00F83CE2"/>
    <w:rsid w:val="00F876E6"/>
    <w:rsid w:val="00FC0E9E"/>
    <w:rsid w:val="00FC1187"/>
    <w:rsid w:val="00FE7018"/>
    <w:rsid w:val="00FE778A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35F6E"/>
  <w15:docId w15:val="{48F28F90-5C0E-8E43-9F46-D168DBE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F87"/>
    <w:pPr>
      <w:jc w:val="both"/>
    </w:pPr>
    <w:rPr>
      <w:rFonts w:ascii="Garamond" w:eastAsia="Batang" w:hAnsi="Garamond"/>
      <w:sz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984F8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984F8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Ttulodeseccin">
    <w:name w:val="Título de sección"/>
    <w:basedOn w:val="Normal"/>
    <w:next w:val="Normal"/>
    <w:rsid w:val="00984F8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2">
    <w:name w:val="Body Text 2"/>
    <w:basedOn w:val="Normal"/>
    <w:link w:val="BodyText2Char"/>
    <w:rsid w:val="004B36DE"/>
    <w:pPr>
      <w:spacing w:after="120" w:line="480" w:lineRule="auto"/>
    </w:pPr>
  </w:style>
  <w:style w:type="paragraph" w:customStyle="1" w:styleId="Objetivo">
    <w:name w:val="Objetivo"/>
    <w:basedOn w:val="Normal"/>
    <w:next w:val="BodyText"/>
    <w:rsid w:val="004B36DE"/>
    <w:pPr>
      <w:spacing w:before="60" w:after="220" w:line="220" w:lineRule="atLeast"/>
    </w:pPr>
  </w:style>
  <w:style w:type="paragraph" w:styleId="BodyText">
    <w:name w:val="Body Text"/>
    <w:basedOn w:val="Normal"/>
    <w:rsid w:val="004B36DE"/>
    <w:pPr>
      <w:spacing w:after="120"/>
    </w:pPr>
  </w:style>
  <w:style w:type="paragraph" w:styleId="BalloonText">
    <w:name w:val="Balloon Text"/>
    <w:basedOn w:val="Normal"/>
    <w:semiHidden/>
    <w:rsid w:val="00C034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385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1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8E6"/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rsid w:val="006C44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C44DA"/>
    <w:rPr>
      <w:rFonts w:ascii="Garamond" w:eastAsia="Batang" w:hAnsi="Garamond"/>
      <w:sz w:val="22"/>
      <w:lang w:val="es-ES"/>
    </w:rPr>
  </w:style>
  <w:style w:type="paragraph" w:styleId="ListParagraph">
    <w:name w:val="List Paragraph"/>
    <w:basedOn w:val="Normal"/>
    <w:rsid w:val="00EC4DA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424C2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8424C2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8424C2"/>
    <w:rPr>
      <w:rFonts w:ascii="Garamond" w:eastAsia="Batang" w:hAnsi="Garamond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4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424C2"/>
    <w:rPr>
      <w:rFonts w:ascii="Garamond" w:eastAsia="Batang" w:hAnsi="Garamond"/>
      <w:b/>
      <w:bCs/>
      <w:sz w:val="20"/>
      <w:szCs w:val="20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AE1E4E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786DCC"/>
    <w:rPr>
      <w:rFonts w:ascii="Garamond" w:eastAsia="Batang" w:hAnsi="Garamond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Ejido Xoco No</vt:lpstr>
    </vt:vector>
  </TitlesOfParts>
  <Company>Hewlett-Packard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Ejido Xoco No</dc:title>
  <dc:subject/>
  <dc:creator>Fam. Heres</dc:creator>
  <cp:keywords/>
  <cp:lastModifiedBy>Heres del Valle David Ricardo</cp:lastModifiedBy>
  <cp:revision>2</cp:revision>
  <cp:lastPrinted>2022-03-18T18:09:00Z</cp:lastPrinted>
  <dcterms:created xsi:type="dcterms:W3CDTF">2025-03-04T02:55:00Z</dcterms:created>
  <dcterms:modified xsi:type="dcterms:W3CDTF">2025-03-04T02:55:00Z</dcterms:modified>
</cp:coreProperties>
</file>