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D94" w:rsidRPr="00255B7B" w:rsidRDefault="00121D94">
      <w:pPr>
        <w:pStyle w:val="Heading1"/>
        <w:rPr>
          <w:rFonts w:ascii="Garamond" w:hAnsi="Garamond"/>
          <w:bCs w:val="0"/>
          <w:sz w:val="28"/>
          <w:szCs w:val="28"/>
        </w:rPr>
      </w:pPr>
      <w:r w:rsidRPr="00255B7B">
        <w:rPr>
          <w:rFonts w:ascii="Garamond" w:hAnsi="Garamond"/>
          <w:bCs w:val="0"/>
          <w:sz w:val="28"/>
          <w:szCs w:val="28"/>
        </w:rPr>
        <w:t>CURRICULUM VITAE</w:t>
      </w:r>
    </w:p>
    <w:p w:rsidR="00416995" w:rsidRPr="00255B7B" w:rsidRDefault="00416995" w:rsidP="00416995">
      <w:pPr>
        <w:rPr>
          <w:rFonts w:ascii="Garamond" w:hAnsi="Garamond"/>
          <w:lang w:val="en-US"/>
        </w:rPr>
      </w:pPr>
      <w:r w:rsidRPr="00255B7B">
        <w:rPr>
          <w:rFonts w:ascii="Garamond" w:hAnsi="Garamond"/>
          <w:lang w:val="en-US"/>
        </w:rPr>
        <w:tab/>
      </w:r>
      <w:r w:rsidRPr="00255B7B">
        <w:rPr>
          <w:rFonts w:ascii="Garamond" w:hAnsi="Garamond"/>
          <w:lang w:val="en-US"/>
        </w:rPr>
        <w:tab/>
      </w:r>
      <w:r w:rsidRPr="00255B7B">
        <w:rPr>
          <w:rFonts w:ascii="Garamond" w:hAnsi="Garamond"/>
          <w:lang w:val="en-US"/>
        </w:rPr>
        <w:tab/>
      </w:r>
      <w:r w:rsidRPr="00255B7B">
        <w:rPr>
          <w:rFonts w:ascii="Garamond" w:hAnsi="Garamond"/>
          <w:lang w:val="en-US"/>
        </w:rPr>
        <w:tab/>
      </w:r>
      <w:r w:rsidRPr="00255B7B">
        <w:rPr>
          <w:rFonts w:ascii="Garamond" w:hAnsi="Garamond"/>
          <w:lang w:val="en-US"/>
        </w:rPr>
        <w:tab/>
      </w:r>
    </w:p>
    <w:p w:rsidR="00121D94" w:rsidRPr="00255B7B" w:rsidRDefault="00121D94">
      <w:pPr>
        <w:spacing w:line="360" w:lineRule="auto"/>
        <w:jc w:val="both"/>
        <w:rPr>
          <w:rFonts w:ascii="Garamond" w:hAnsi="Garamond"/>
          <w:b/>
        </w:rPr>
      </w:pPr>
      <w:r w:rsidRPr="00255B7B">
        <w:rPr>
          <w:rFonts w:ascii="Garamond" w:hAnsi="Garamond"/>
          <w:b/>
        </w:rPr>
        <w:t>1. PERSONAL DATA</w:t>
      </w:r>
    </w:p>
    <w:p w:rsidR="00121D94" w:rsidRPr="00255B7B" w:rsidRDefault="00121D94">
      <w:pPr>
        <w:spacing w:line="360" w:lineRule="auto"/>
        <w:jc w:val="both"/>
        <w:rPr>
          <w:rFonts w:ascii="Garamond" w:hAnsi="Garamond"/>
        </w:rPr>
      </w:pPr>
    </w:p>
    <w:p w:rsidR="00121D94" w:rsidRPr="00255B7B" w:rsidRDefault="00121D94">
      <w:pPr>
        <w:spacing w:line="360" w:lineRule="auto"/>
        <w:jc w:val="both"/>
        <w:rPr>
          <w:rFonts w:ascii="Garamond" w:hAnsi="Garamond"/>
        </w:rPr>
      </w:pPr>
      <w:r w:rsidRPr="00255B7B">
        <w:rPr>
          <w:rFonts w:ascii="Garamond" w:hAnsi="Garamond"/>
        </w:rPr>
        <w:t xml:space="preserve">     Name: </w:t>
      </w:r>
      <w:r w:rsidR="00D91E50">
        <w:rPr>
          <w:rFonts w:ascii="Garamond" w:hAnsi="Garamond"/>
        </w:rPr>
        <w:t xml:space="preserve">Hailu Elias </w:t>
      </w:r>
      <w:proofErr w:type="spellStart"/>
      <w:r w:rsidR="00D91E50">
        <w:rPr>
          <w:rFonts w:ascii="Garamond" w:hAnsi="Garamond"/>
        </w:rPr>
        <w:t>Koche</w:t>
      </w:r>
      <w:proofErr w:type="spellEnd"/>
      <w:r w:rsidR="00A55DB8" w:rsidRPr="00255B7B">
        <w:rPr>
          <w:rFonts w:ascii="Garamond" w:hAnsi="Garamond"/>
        </w:rPr>
        <w:tab/>
      </w:r>
    </w:p>
    <w:p w:rsidR="00121D94" w:rsidRPr="00255B7B" w:rsidRDefault="00121D94">
      <w:pPr>
        <w:spacing w:line="360" w:lineRule="auto"/>
        <w:jc w:val="both"/>
        <w:rPr>
          <w:rFonts w:ascii="Garamond" w:hAnsi="Garamond"/>
        </w:rPr>
      </w:pPr>
      <w:r w:rsidRPr="00255B7B">
        <w:rPr>
          <w:rFonts w:ascii="Garamond" w:hAnsi="Garamond"/>
        </w:rPr>
        <w:t xml:space="preserve">     Nationality: Ethiopian</w:t>
      </w:r>
    </w:p>
    <w:p w:rsidR="00B4134B" w:rsidRPr="00255B7B" w:rsidRDefault="00121D94" w:rsidP="00247687">
      <w:pPr>
        <w:spacing w:line="360" w:lineRule="auto"/>
        <w:jc w:val="both"/>
        <w:rPr>
          <w:rFonts w:ascii="Garamond" w:hAnsi="Garamond"/>
          <w:lang w:val="en-US"/>
        </w:rPr>
      </w:pPr>
      <w:r w:rsidRPr="00255B7B">
        <w:rPr>
          <w:rFonts w:ascii="Garamond" w:hAnsi="Garamond"/>
        </w:rPr>
        <w:t xml:space="preserve">     </w:t>
      </w:r>
      <w:r w:rsidRPr="00255B7B">
        <w:rPr>
          <w:rFonts w:ascii="Garamond" w:hAnsi="Garamond"/>
          <w:lang w:val="en-US"/>
        </w:rPr>
        <w:t xml:space="preserve">Contact address: </w:t>
      </w:r>
      <w:r w:rsidR="00EB6A85">
        <w:rPr>
          <w:rFonts w:ascii="Garamond" w:hAnsi="Garamond"/>
          <w:lang w:val="en-US"/>
        </w:rPr>
        <w:t>Research Center for Sustainable Development</w:t>
      </w:r>
      <w:r w:rsidR="00B4134B" w:rsidRPr="00255B7B">
        <w:rPr>
          <w:rFonts w:ascii="Garamond" w:hAnsi="Garamond"/>
          <w:lang w:val="en-US"/>
        </w:rPr>
        <w:t>, Addis Ababa</w:t>
      </w:r>
      <w:r w:rsidR="000D29FE">
        <w:rPr>
          <w:rFonts w:ascii="Garamond" w:hAnsi="Garamond"/>
          <w:lang w:val="en-US"/>
        </w:rPr>
        <w:t xml:space="preserve"> </w:t>
      </w:r>
      <w:r w:rsidR="00B4134B" w:rsidRPr="00255B7B">
        <w:rPr>
          <w:rFonts w:ascii="Garamond" w:hAnsi="Garamond"/>
          <w:lang w:val="en-US"/>
        </w:rPr>
        <w:t>University</w:t>
      </w:r>
    </w:p>
    <w:p w:rsidR="00B4134B" w:rsidRPr="00255B7B" w:rsidRDefault="000D29FE" w:rsidP="00247687">
      <w:pPr>
        <w:spacing w:line="360" w:lineRule="auto"/>
        <w:jc w:val="both"/>
        <w:rPr>
          <w:rFonts w:ascii="Garamond" w:hAnsi="Garamond"/>
          <w:lang w:val="en-US"/>
        </w:rPr>
      </w:pPr>
      <w:r>
        <w:rPr>
          <w:rFonts w:ascii="Garamond" w:hAnsi="Garamond"/>
          <w:lang w:val="en-US"/>
        </w:rPr>
        <w:t xml:space="preserve">    </w:t>
      </w:r>
      <w:r w:rsidR="00B4134B" w:rsidRPr="00255B7B">
        <w:rPr>
          <w:rFonts w:ascii="Garamond" w:hAnsi="Garamond"/>
          <w:lang w:val="en-US"/>
        </w:rPr>
        <w:t>Addis Ababa, Ethiopia</w:t>
      </w:r>
    </w:p>
    <w:p w:rsidR="00AB495D" w:rsidRPr="00255B7B" w:rsidRDefault="000D29FE">
      <w:pPr>
        <w:spacing w:line="360" w:lineRule="auto"/>
        <w:jc w:val="both"/>
        <w:rPr>
          <w:rFonts w:ascii="Garamond" w:hAnsi="Garamond"/>
          <w:lang w:val="en-US"/>
        </w:rPr>
      </w:pPr>
      <w:r>
        <w:rPr>
          <w:rFonts w:ascii="Garamond" w:hAnsi="Garamond"/>
          <w:lang w:val="en-US"/>
        </w:rPr>
        <w:t xml:space="preserve">    </w:t>
      </w:r>
      <w:r w:rsidR="000F7AB0" w:rsidRPr="00255B7B">
        <w:rPr>
          <w:rFonts w:ascii="Garamond" w:hAnsi="Garamond"/>
          <w:lang w:val="en-US"/>
        </w:rPr>
        <w:t xml:space="preserve">Phone </w:t>
      </w:r>
      <w:r w:rsidR="00BD2453">
        <w:rPr>
          <w:rFonts w:ascii="Garamond" w:hAnsi="Garamond"/>
          <w:lang w:val="en-US"/>
        </w:rPr>
        <w:t>(</w:t>
      </w:r>
      <w:r w:rsidR="006F2572">
        <w:rPr>
          <w:rFonts w:ascii="Garamond" w:hAnsi="Garamond"/>
          <w:lang w:val="en-US"/>
        </w:rPr>
        <w:t>Mobile</w:t>
      </w:r>
      <w:r w:rsidR="00BD2453">
        <w:rPr>
          <w:rFonts w:ascii="Garamond" w:hAnsi="Garamond"/>
          <w:lang w:val="en-US"/>
        </w:rPr>
        <w:t>)</w:t>
      </w:r>
      <w:r w:rsidR="00A90305" w:rsidRPr="00255B7B">
        <w:rPr>
          <w:rFonts w:ascii="Garamond" w:hAnsi="Garamond"/>
          <w:lang w:val="en-US"/>
        </w:rPr>
        <w:t>: +</w:t>
      </w:r>
      <w:r w:rsidR="009F7169" w:rsidRPr="00255B7B">
        <w:rPr>
          <w:rFonts w:ascii="Garamond" w:hAnsi="Garamond"/>
          <w:lang w:val="en-US"/>
        </w:rPr>
        <w:t>2519</w:t>
      </w:r>
      <w:r w:rsidR="00D91E50">
        <w:rPr>
          <w:rFonts w:ascii="Garamond" w:hAnsi="Garamond"/>
          <w:lang w:val="en-US"/>
        </w:rPr>
        <w:t>22123428</w:t>
      </w:r>
      <w:r>
        <w:rPr>
          <w:rFonts w:ascii="Garamond" w:hAnsi="Garamond"/>
          <w:lang w:val="en-US"/>
        </w:rPr>
        <w:t xml:space="preserve">; </w:t>
      </w:r>
      <w:r w:rsidR="002D367C">
        <w:rPr>
          <w:rFonts w:ascii="Garamond" w:hAnsi="Garamond"/>
          <w:lang w:val="en-US"/>
        </w:rPr>
        <w:t xml:space="preserve">+251911234229; </w:t>
      </w:r>
      <w:r>
        <w:rPr>
          <w:rFonts w:ascii="Garamond" w:hAnsi="Garamond"/>
          <w:lang w:val="en-US"/>
        </w:rPr>
        <w:t>+2519</w:t>
      </w:r>
      <w:r w:rsidR="003E6B8B">
        <w:rPr>
          <w:rFonts w:ascii="Garamond" w:hAnsi="Garamond"/>
          <w:lang w:val="en-US"/>
        </w:rPr>
        <w:t>51068553</w:t>
      </w:r>
    </w:p>
    <w:p w:rsidR="008468B2" w:rsidRPr="00255B7B" w:rsidRDefault="000D29FE">
      <w:pPr>
        <w:spacing w:line="360" w:lineRule="auto"/>
        <w:jc w:val="both"/>
        <w:rPr>
          <w:rFonts w:ascii="Garamond" w:hAnsi="Garamond"/>
          <w:lang w:val="en-US"/>
        </w:rPr>
      </w:pPr>
      <w:r>
        <w:rPr>
          <w:rFonts w:ascii="Garamond" w:hAnsi="Garamond"/>
          <w:lang w:val="it-IT"/>
        </w:rPr>
        <w:t xml:space="preserve">   </w:t>
      </w:r>
      <w:r w:rsidR="00A6606C" w:rsidRPr="00255B7B">
        <w:rPr>
          <w:rFonts w:ascii="Garamond" w:hAnsi="Garamond"/>
          <w:lang w:val="it-IT"/>
        </w:rPr>
        <w:t>E-mail:</w:t>
      </w:r>
      <w:r w:rsidR="004B38CD">
        <w:fldChar w:fldCharType="begin"/>
      </w:r>
      <w:r w:rsidR="004B38CD">
        <w:instrText xml:space="preserve"> HYPERLINK "mailto:%20hailuelias2021@gmail.com" </w:instrText>
      </w:r>
      <w:r w:rsidR="004B38CD">
        <w:fldChar w:fldCharType="separate"/>
      </w:r>
      <w:r w:rsidR="006B581C" w:rsidRPr="00FB3FDC">
        <w:rPr>
          <w:rStyle w:val="Hyperlink"/>
          <w:rFonts w:ascii="Garamond" w:hAnsi="Garamond"/>
          <w:lang w:val="it-IT"/>
        </w:rPr>
        <w:t xml:space="preserve"> hailuelias2021@gmail.com</w:t>
      </w:r>
      <w:r w:rsidR="004B38CD">
        <w:rPr>
          <w:rStyle w:val="Hyperlink"/>
          <w:rFonts w:ascii="Garamond" w:hAnsi="Garamond"/>
          <w:lang w:val="it-IT"/>
        </w:rPr>
        <w:fldChar w:fldCharType="end"/>
      </w:r>
      <w:r w:rsidR="00D91E50">
        <w:t>;</w:t>
      </w:r>
      <w:r w:rsidR="00247687" w:rsidRPr="00255B7B">
        <w:rPr>
          <w:rFonts w:ascii="Garamond" w:hAnsi="Garamond"/>
        </w:rPr>
        <w:t xml:space="preserve"> </w:t>
      </w:r>
      <w:hyperlink r:id="rId8" w:history="1">
        <w:r w:rsidR="00D91E50">
          <w:rPr>
            <w:rStyle w:val="Hyperlink"/>
            <w:rFonts w:ascii="Garamond" w:hAnsi="Garamond"/>
          </w:rPr>
          <w:t>hailu.elias</w:t>
        </w:r>
        <w:r w:rsidR="00E6060E" w:rsidRPr="00255B7B">
          <w:rPr>
            <w:rStyle w:val="Hyperlink"/>
            <w:rFonts w:ascii="Garamond" w:hAnsi="Garamond"/>
          </w:rPr>
          <w:t>@aau.edu.et</w:t>
        </w:r>
      </w:hyperlink>
    </w:p>
    <w:p w:rsidR="000D29FE" w:rsidRDefault="000D29FE" w:rsidP="00304553">
      <w:pPr>
        <w:pStyle w:val="BodyText"/>
        <w:rPr>
          <w:rFonts w:ascii="Garamond" w:hAnsi="Garamond"/>
          <w:b/>
          <w:lang w:val="en-GB"/>
        </w:rPr>
      </w:pPr>
    </w:p>
    <w:p w:rsidR="00304553" w:rsidRPr="00255B7B" w:rsidRDefault="00304553" w:rsidP="00304553">
      <w:pPr>
        <w:pStyle w:val="BodyText"/>
        <w:rPr>
          <w:rFonts w:ascii="Garamond" w:hAnsi="Garamond"/>
          <w:lang w:val="en-GB"/>
        </w:rPr>
      </w:pPr>
      <w:r w:rsidRPr="00255B7B">
        <w:rPr>
          <w:rFonts w:ascii="Garamond" w:hAnsi="Garamond"/>
          <w:b/>
          <w:lang w:val="en-GB"/>
        </w:rPr>
        <w:t>2</w:t>
      </w:r>
      <w:r w:rsidRPr="00255B7B">
        <w:rPr>
          <w:rFonts w:ascii="Garamond" w:hAnsi="Garamond"/>
          <w:lang w:val="en-GB"/>
        </w:rPr>
        <w:t xml:space="preserve">. </w:t>
      </w:r>
      <w:r w:rsidRPr="00255B7B">
        <w:rPr>
          <w:rFonts w:ascii="Garamond" w:hAnsi="Garamond"/>
          <w:b/>
        </w:rPr>
        <w:t>Summary of key qualifications</w:t>
      </w:r>
    </w:p>
    <w:p w:rsidR="00CA72CF" w:rsidRPr="009C1277" w:rsidRDefault="00CA72CF" w:rsidP="00CA72CF">
      <w:pPr>
        <w:spacing w:line="360" w:lineRule="auto"/>
        <w:jc w:val="both"/>
        <w:rPr>
          <w:rFonts w:ascii="Garamond" w:hAnsi="Garamond"/>
        </w:rPr>
      </w:pPr>
      <w:proofErr w:type="spellStart"/>
      <w:r w:rsidRPr="00CA72CF">
        <w:rPr>
          <w:rFonts w:ascii="Garamond" w:hAnsi="Garamond"/>
        </w:rPr>
        <w:t>Dr.</w:t>
      </w:r>
      <w:proofErr w:type="spellEnd"/>
      <w:r w:rsidRPr="00CA72CF">
        <w:rPr>
          <w:rFonts w:ascii="Garamond" w:hAnsi="Garamond"/>
        </w:rPr>
        <w:t xml:space="preserve"> Hailu Elias has obtained his PhD in </w:t>
      </w:r>
      <w:r w:rsidRPr="009C1277">
        <w:rPr>
          <w:rFonts w:ascii="Garamond" w:hAnsi="Garamond"/>
        </w:rPr>
        <w:t xml:space="preserve">Economics from the Collaborative PhD program of the Jönköping University of Sweden and the Addis Ababa University in 2016. Currently, he is serving as an Asst. Professor of Economics, </w:t>
      </w:r>
      <w:proofErr w:type="spellStart"/>
      <w:r w:rsidR="00F32881" w:rsidRPr="009C1277">
        <w:rPr>
          <w:rFonts w:ascii="Garamond" w:hAnsi="Garamond"/>
        </w:rPr>
        <w:t>Center</w:t>
      </w:r>
      <w:proofErr w:type="spellEnd"/>
      <w:r w:rsidR="00F32881" w:rsidRPr="009C1277">
        <w:rPr>
          <w:rFonts w:ascii="Garamond" w:hAnsi="Garamond"/>
        </w:rPr>
        <w:t xml:space="preserve"> </w:t>
      </w:r>
      <w:r w:rsidRPr="009C1277">
        <w:rPr>
          <w:rFonts w:ascii="Garamond" w:hAnsi="Garamond"/>
        </w:rPr>
        <w:t>Director for the Environment for Development</w:t>
      </w:r>
      <w:r w:rsidR="00EB6A85">
        <w:rPr>
          <w:rFonts w:ascii="Garamond" w:hAnsi="Garamond"/>
        </w:rPr>
        <w:t xml:space="preserve"> (</w:t>
      </w:r>
      <w:proofErr w:type="spellStart"/>
      <w:r w:rsidR="00EB6A85">
        <w:rPr>
          <w:rFonts w:ascii="Garamond" w:hAnsi="Garamond"/>
        </w:rPr>
        <w:t>EfD</w:t>
      </w:r>
      <w:proofErr w:type="spellEnd"/>
      <w:r w:rsidR="00EB6A85">
        <w:rPr>
          <w:rFonts w:ascii="Garamond" w:hAnsi="Garamond"/>
        </w:rPr>
        <w:t xml:space="preserve"> – </w:t>
      </w:r>
      <w:r w:rsidR="00EB6A85" w:rsidRPr="009C1277">
        <w:rPr>
          <w:rFonts w:ascii="Garamond" w:hAnsi="Garamond"/>
        </w:rPr>
        <w:t>Ethiopia</w:t>
      </w:r>
      <w:r w:rsidR="00EB6A85">
        <w:rPr>
          <w:rFonts w:ascii="Garamond" w:hAnsi="Garamond"/>
        </w:rPr>
        <w:t>)</w:t>
      </w:r>
      <w:r w:rsidRPr="009C1277">
        <w:rPr>
          <w:rFonts w:ascii="Garamond" w:hAnsi="Garamond"/>
        </w:rPr>
        <w:t xml:space="preserve">, and also HEAD of the Research Centre for Sustainable Development (RCSD) of the University.  </w:t>
      </w:r>
    </w:p>
    <w:p w:rsidR="00930FD4" w:rsidRPr="00E50375" w:rsidRDefault="00CA72CF" w:rsidP="00CA72CF">
      <w:pPr>
        <w:spacing w:line="360" w:lineRule="auto"/>
        <w:jc w:val="both"/>
        <w:rPr>
          <w:rFonts w:ascii="Garamond" w:hAnsi="Garamond"/>
        </w:rPr>
      </w:pPr>
      <w:r w:rsidRPr="009C1277">
        <w:rPr>
          <w:rFonts w:ascii="Garamond" w:hAnsi="Garamond"/>
          <w:lang w:val="en-US"/>
        </w:rPr>
        <w:t xml:space="preserve">Dr. Hailu has served as the Dean of the </w:t>
      </w:r>
      <w:r w:rsidRPr="009C1277">
        <w:rPr>
          <w:rFonts w:ascii="Garamond" w:hAnsi="Garamond"/>
        </w:rPr>
        <w:t xml:space="preserve">College of Business and Economics </w:t>
      </w:r>
      <w:r w:rsidR="00EB6A85">
        <w:rPr>
          <w:rFonts w:ascii="Garamond" w:hAnsi="Garamond"/>
        </w:rPr>
        <w:t>(2021 – 2025)</w:t>
      </w:r>
      <w:r w:rsidR="009C0158" w:rsidRPr="009C1277">
        <w:rPr>
          <w:rFonts w:ascii="Garamond" w:hAnsi="Garamond"/>
        </w:rPr>
        <w:t xml:space="preserve"> and as a </w:t>
      </w:r>
      <w:r w:rsidRPr="009C1277">
        <w:rPr>
          <w:rFonts w:ascii="Garamond" w:hAnsi="Garamond"/>
        </w:rPr>
        <w:t>Head of the Rural Development</w:t>
      </w:r>
      <w:r w:rsidRPr="00CA72CF">
        <w:rPr>
          <w:rFonts w:ascii="Garamond" w:hAnsi="Garamond"/>
        </w:rPr>
        <w:t xml:space="preserve"> </w:t>
      </w:r>
      <w:r w:rsidR="00E42CE6">
        <w:rPr>
          <w:rFonts w:ascii="Garamond" w:hAnsi="Garamond"/>
        </w:rPr>
        <w:t>department</w:t>
      </w:r>
      <w:r w:rsidRPr="00CA72CF">
        <w:rPr>
          <w:rFonts w:ascii="Garamond" w:hAnsi="Garamond"/>
        </w:rPr>
        <w:t xml:space="preserve"> of the Institute of Development and Policy Research (IDPR) of the University for more than four years</w:t>
      </w:r>
      <w:r w:rsidR="00EB6A85">
        <w:rPr>
          <w:rFonts w:ascii="Garamond" w:hAnsi="Garamond"/>
        </w:rPr>
        <w:t xml:space="preserve"> (2017 – 2021)</w:t>
      </w:r>
      <w:r w:rsidRPr="00CA72CF">
        <w:rPr>
          <w:rFonts w:ascii="Garamond" w:hAnsi="Garamond"/>
        </w:rPr>
        <w:t xml:space="preserve">. </w:t>
      </w:r>
      <w:r w:rsidR="009C0158">
        <w:rPr>
          <w:rFonts w:ascii="Garamond" w:hAnsi="Garamond"/>
          <w:lang w:val="en-US"/>
        </w:rPr>
        <w:t xml:space="preserve">He also served as </w:t>
      </w:r>
      <w:r w:rsidRPr="00CA72CF">
        <w:rPr>
          <w:rFonts w:ascii="Garamond" w:hAnsi="Garamond"/>
          <w:lang w:val="en-US"/>
        </w:rPr>
        <w:t xml:space="preserve">member of the </w:t>
      </w:r>
      <w:r w:rsidRPr="00E50375">
        <w:rPr>
          <w:rFonts w:ascii="Garamond" w:hAnsi="Garamond"/>
          <w:lang w:val="en-US"/>
        </w:rPr>
        <w:t xml:space="preserve">Executive </w:t>
      </w:r>
      <w:r w:rsidR="00737739" w:rsidRPr="00E50375">
        <w:rPr>
          <w:rFonts w:ascii="Garamond" w:hAnsi="Garamond"/>
          <w:lang w:val="en-US"/>
        </w:rPr>
        <w:t>Board</w:t>
      </w:r>
      <w:r w:rsidRPr="00E50375">
        <w:rPr>
          <w:rFonts w:ascii="Garamond" w:hAnsi="Garamond"/>
          <w:lang w:val="en-US"/>
        </w:rPr>
        <w:t xml:space="preserve"> of the Ethiopian Economics Association (EEA) for six years</w:t>
      </w:r>
      <w:r w:rsidR="00EB6A85">
        <w:rPr>
          <w:rFonts w:ascii="Garamond" w:hAnsi="Garamond"/>
          <w:lang w:val="en-US"/>
        </w:rPr>
        <w:t xml:space="preserve"> (2018 – 2023)</w:t>
      </w:r>
      <w:r w:rsidRPr="00E50375">
        <w:rPr>
          <w:rFonts w:ascii="Garamond" w:hAnsi="Garamond"/>
          <w:lang w:val="en-US"/>
        </w:rPr>
        <w:t>.</w:t>
      </w:r>
      <w:r w:rsidR="00737739" w:rsidRPr="00E50375">
        <w:rPr>
          <w:rFonts w:ascii="Garamond" w:hAnsi="Garamond"/>
          <w:lang w:val="en-US"/>
        </w:rPr>
        <w:t xml:space="preserve"> Currently, he is a </w:t>
      </w:r>
      <w:r w:rsidR="00F32881" w:rsidRPr="00E50375">
        <w:rPr>
          <w:rFonts w:ascii="Garamond" w:hAnsi="Garamond"/>
          <w:lang w:val="en-US"/>
        </w:rPr>
        <w:t xml:space="preserve">Board Chairperson of </w:t>
      </w:r>
      <w:proofErr w:type="spellStart"/>
      <w:r w:rsidR="00F32881" w:rsidRPr="00E50375">
        <w:rPr>
          <w:rFonts w:ascii="Garamond" w:hAnsi="Garamond"/>
          <w:lang w:val="en-US"/>
        </w:rPr>
        <w:t>Tesfa</w:t>
      </w:r>
      <w:proofErr w:type="spellEnd"/>
      <w:r w:rsidR="00F32881" w:rsidRPr="00E50375">
        <w:rPr>
          <w:rFonts w:ascii="Garamond" w:hAnsi="Garamond"/>
          <w:lang w:val="en-US"/>
        </w:rPr>
        <w:t xml:space="preserve"> Microfinance </w:t>
      </w:r>
      <w:r w:rsidR="009C0158" w:rsidRPr="00E50375">
        <w:rPr>
          <w:rFonts w:ascii="Garamond" w:hAnsi="Garamond"/>
          <w:lang w:val="en-US"/>
        </w:rPr>
        <w:t>Company</w:t>
      </w:r>
      <w:r w:rsidR="00F32881" w:rsidRPr="00E50375">
        <w:rPr>
          <w:rFonts w:ascii="Garamond" w:hAnsi="Garamond"/>
          <w:lang w:val="en-US"/>
        </w:rPr>
        <w:t xml:space="preserve"> and B</w:t>
      </w:r>
      <w:r w:rsidR="00737739" w:rsidRPr="00E50375">
        <w:rPr>
          <w:rFonts w:ascii="Garamond" w:hAnsi="Garamond"/>
          <w:lang w:val="en-US"/>
        </w:rPr>
        <w:t xml:space="preserve">oard member of </w:t>
      </w:r>
      <w:proofErr w:type="spellStart"/>
      <w:r w:rsidR="00737739" w:rsidRPr="00E50375">
        <w:rPr>
          <w:rFonts w:ascii="Garamond" w:hAnsi="Garamond"/>
          <w:lang w:val="en-US"/>
        </w:rPr>
        <w:t>Gambella</w:t>
      </w:r>
      <w:proofErr w:type="spellEnd"/>
      <w:r w:rsidR="00737739" w:rsidRPr="00E50375">
        <w:rPr>
          <w:rFonts w:ascii="Garamond" w:hAnsi="Garamond"/>
          <w:lang w:val="en-US"/>
        </w:rPr>
        <w:t xml:space="preserve"> University.</w:t>
      </w:r>
      <w:r w:rsidRPr="00E50375">
        <w:rPr>
          <w:rFonts w:ascii="Garamond" w:hAnsi="Garamond"/>
        </w:rPr>
        <w:t xml:space="preserve">  </w:t>
      </w:r>
    </w:p>
    <w:p w:rsidR="00EE21BA" w:rsidRDefault="00CA72CF" w:rsidP="00CA72CF">
      <w:pPr>
        <w:spacing w:line="360" w:lineRule="auto"/>
        <w:jc w:val="both"/>
        <w:rPr>
          <w:rFonts w:ascii="Garamond" w:hAnsi="Garamond"/>
          <w:lang w:val="en-US"/>
        </w:rPr>
      </w:pPr>
      <w:r w:rsidRPr="00CA72CF">
        <w:rPr>
          <w:rFonts w:ascii="Garamond" w:hAnsi="Garamond"/>
          <w:lang w:val="en-US"/>
        </w:rPr>
        <w:t xml:space="preserve">He is an active researcher, </w:t>
      </w:r>
      <w:r w:rsidRPr="00EE21BA">
        <w:rPr>
          <w:rFonts w:ascii="Garamond" w:hAnsi="Garamond"/>
          <w:lang w:val="en-US"/>
        </w:rPr>
        <w:t>trainer and consultant on topical development issues including</w:t>
      </w:r>
      <w:r w:rsidR="00EE21BA">
        <w:rPr>
          <w:rFonts w:ascii="Garamond" w:hAnsi="Garamond"/>
          <w:lang w:val="en-US"/>
        </w:rPr>
        <w:t xml:space="preserve"> </w:t>
      </w:r>
      <w:r w:rsidR="00EE21BA" w:rsidRPr="00CA72CF">
        <w:rPr>
          <w:rFonts w:ascii="Garamond" w:hAnsi="Garamond"/>
          <w:lang w:val="en-US"/>
        </w:rPr>
        <w:t>Agri</w:t>
      </w:r>
      <w:r w:rsidR="00EB6A85">
        <w:rPr>
          <w:rFonts w:ascii="Garamond" w:hAnsi="Garamond"/>
          <w:lang w:val="en-US"/>
        </w:rPr>
        <w:t>culture</w:t>
      </w:r>
      <w:r w:rsidR="00EE21BA">
        <w:rPr>
          <w:rFonts w:ascii="Garamond" w:hAnsi="Garamond"/>
          <w:lang w:val="en-US"/>
        </w:rPr>
        <w:t xml:space="preserve"> and rural development,</w:t>
      </w:r>
      <w:r w:rsidR="00EE21BA" w:rsidRPr="00CA72CF">
        <w:rPr>
          <w:rFonts w:ascii="Garamond" w:hAnsi="Garamond"/>
          <w:lang w:val="en-US"/>
        </w:rPr>
        <w:t xml:space="preserve"> buildin</w:t>
      </w:r>
      <w:r w:rsidR="00EE21BA">
        <w:rPr>
          <w:rFonts w:ascii="Garamond" w:hAnsi="Garamond"/>
          <w:lang w:val="en-US"/>
        </w:rPr>
        <w:t xml:space="preserve">g resilience to climate change, </w:t>
      </w:r>
      <w:r w:rsidR="00814354" w:rsidRPr="00EE21BA">
        <w:rPr>
          <w:rFonts w:ascii="Garamond" w:hAnsi="Garamond"/>
          <w:lang w:val="en-US"/>
        </w:rPr>
        <w:t>financial sector development,</w:t>
      </w:r>
      <w:r w:rsidR="00814354">
        <w:rPr>
          <w:rFonts w:ascii="Garamond" w:hAnsi="Garamond"/>
          <w:lang w:val="en-US"/>
        </w:rPr>
        <w:t xml:space="preserve"> </w:t>
      </w:r>
      <w:r w:rsidR="009C0158" w:rsidRPr="00CA72CF">
        <w:rPr>
          <w:rFonts w:ascii="Garamond" w:hAnsi="Garamond"/>
          <w:lang w:val="en-US"/>
        </w:rPr>
        <w:t>institutional Economics</w:t>
      </w:r>
      <w:r w:rsidR="009C0158">
        <w:rPr>
          <w:rFonts w:ascii="Garamond" w:hAnsi="Garamond"/>
          <w:lang w:val="en-US"/>
        </w:rPr>
        <w:t xml:space="preserve">, </w:t>
      </w:r>
      <w:r w:rsidR="00737739" w:rsidRPr="00814354">
        <w:rPr>
          <w:rFonts w:ascii="Garamond" w:hAnsi="Garamond"/>
          <w:lang w:val="en-US"/>
        </w:rPr>
        <w:t xml:space="preserve">Impact Evaluation, Economic Policy analysis, </w:t>
      </w:r>
      <w:r w:rsidR="00EE21BA">
        <w:rPr>
          <w:rFonts w:ascii="Garamond" w:hAnsi="Garamond"/>
          <w:lang w:val="en-US"/>
        </w:rPr>
        <w:t xml:space="preserve">and </w:t>
      </w:r>
      <w:r w:rsidRPr="00CA72CF">
        <w:rPr>
          <w:rFonts w:ascii="Garamond" w:hAnsi="Garamond"/>
          <w:lang w:val="en-US"/>
        </w:rPr>
        <w:t>development Economics</w:t>
      </w:r>
    </w:p>
    <w:p w:rsidR="00CA72CF" w:rsidRPr="00CA72CF" w:rsidRDefault="00CA72CF" w:rsidP="00CA72CF">
      <w:pPr>
        <w:spacing w:line="360" w:lineRule="auto"/>
        <w:jc w:val="both"/>
        <w:rPr>
          <w:rFonts w:ascii="Garamond" w:hAnsi="Garamond"/>
          <w:lang w:val="en-US"/>
        </w:rPr>
      </w:pPr>
      <w:r w:rsidRPr="00CA72CF">
        <w:rPr>
          <w:rFonts w:ascii="Garamond" w:hAnsi="Garamond"/>
          <w:lang w:val="en-US"/>
        </w:rPr>
        <w:t xml:space="preserve">He has </w:t>
      </w:r>
      <w:r w:rsidR="00EE21BA">
        <w:rPr>
          <w:rFonts w:ascii="Garamond" w:hAnsi="Garamond"/>
          <w:lang w:val="en-US"/>
        </w:rPr>
        <w:t>published articles</w:t>
      </w:r>
      <w:r w:rsidRPr="00CA72CF">
        <w:rPr>
          <w:rFonts w:ascii="Garamond" w:hAnsi="Garamond"/>
          <w:lang w:val="en-US"/>
        </w:rPr>
        <w:t xml:space="preserve"> in refereed journals and presented his research works in international conferences, contributing to the advancement of economic theory and practice. He also published two peer reviewed </w:t>
      </w:r>
      <w:r w:rsidRPr="00E50375">
        <w:rPr>
          <w:rFonts w:ascii="Garamond" w:hAnsi="Garamond"/>
          <w:lang w:val="en-US"/>
        </w:rPr>
        <w:t>book chapters</w:t>
      </w:r>
      <w:r w:rsidRPr="00CA72CF">
        <w:rPr>
          <w:rFonts w:ascii="Garamond" w:hAnsi="Garamond"/>
          <w:lang w:val="en-US"/>
        </w:rPr>
        <w:t xml:space="preserve"> on issues related to development Economics.</w:t>
      </w:r>
      <w:r>
        <w:rPr>
          <w:rFonts w:ascii="Garamond" w:hAnsi="Garamond"/>
          <w:lang w:val="en-US"/>
        </w:rPr>
        <w:t xml:space="preserve"> He participated in </w:t>
      </w:r>
      <w:r w:rsidR="00737739">
        <w:rPr>
          <w:rFonts w:ascii="Garamond" w:hAnsi="Garamond"/>
          <w:lang w:val="en-US"/>
        </w:rPr>
        <w:t xml:space="preserve">dozens </w:t>
      </w:r>
      <w:r w:rsidR="00A2032A">
        <w:rPr>
          <w:rFonts w:ascii="Garamond" w:hAnsi="Garamond"/>
          <w:lang w:val="en-US"/>
        </w:rPr>
        <w:t>of</w:t>
      </w:r>
      <w:r>
        <w:rPr>
          <w:rFonts w:ascii="Garamond" w:hAnsi="Garamond"/>
          <w:lang w:val="en-US"/>
        </w:rPr>
        <w:t xml:space="preserve"> consultancy works and produced more than </w:t>
      </w:r>
      <w:r w:rsidR="00EB6A85">
        <w:rPr>
          <w:rFonts w:ascii="Garamond" w:hAnsi="Garamond"/>
          <w:lang w:val="en-US"/>
        </w:rPr>
        <w:t>15</w:t>
      </w:r>
      <w:r w:rsidRPr="00E50375">
        <w:rPr>
          <w:rFonts w:ascii="Garamond" w:hAnsi="Garamond"/>
          <w:lang w:val="en-US"/>
        </w:rPr>
        <w:t xml:space="preserve"> consultancy research reports for vario</w:t>
      </w:r>
      <w:r>
        <w:rPr>
          <w:rFonts w:ascii="Garamond" w:hAnsi="Garamond"/>
          <w:lang w:val="en-US"/>
        </w:rPr>
        <w:t xml:space="preserve">us </w:t>
      </w:r>
      <w:r w:rsidR="00EE21BA">
        <w:rPr>
          <w:rFonts w:ascii="Garamond" w:hAnsi="Garamond"/>
          <w:lang w:val="en-US"/>
        </w:rPr>
        <w:t xml:space="preserve">international </w:t>
      </w:r>
      <w:r>
        <w:rPr>
          <w:rFonts w:ascii="Garamond" w:hAnsi="Garamond"/>
          <w:lang w:val="en-US"/>
        </w:rPr>
        <w:t>organizations and government Ministries.</w:t>
      </w:r>
    </w:p>
    <w:p w:rsidR="00535BD9" w:rsidRPr="00CA72CF" w:rsidRDefault="00CA72CF" w:rsidP="00CA72CF">
      <w:pPr>
        <w:spacing w:line="360" w:lineRule="auto"/>
        <w:jc w:val="both"/>
        <w:rPr>
          <w:rFonts w:ascii="Garamond" w:hAnsi="Garamond"/>
          <w:lang w:val="en-US"/>
        </w:rPr>
      </w:pPr>
      <w:r w:rsidRPr="00CA72CF">
        <w:rPr>
          <w:rFonts w:ascii="Garamond" w:hAnsi="Garamond"/>
          <w:lang w:val="en-US"/>
        </w:rPr>
        <w:lastRenderedPageBreak/>
        <w:t xml:space="preserve">Dr. Hailu has excellent work relations with many national and international organizations including </w:t>
      </w:r>
      <w:r w:rsidR="00EB6A85" w:rsidRPr="00CA72CF">
        <w:rPr>
          <w:rFonts w:ascii="Garamond" w:hAnsi="Garamond"/>
          <w:lang w:val="en-US"/>
        </w:rPr>
        <w:t xml:space="preserve">UN-FAO, UN-SDSN, SIDA, the </w:t>
      </w:r>
      <w:r w:rsidR="00EB6A85">
        <w:rPr>
          <w:rFonts w:ascii="Garamond" w:hAnsi="Garamond"/>
          <w:lang w:val="en-US"/>
        </w:rPr>
        <w:t>International Growth Center (</w:t>
      </w:r>
      <w:r w:rsidR="00EB6A85" w:rsidRPr="00CA72CF">
        <w:rPr>
          <w:rFonts w:ascii="Garamond" w:hAnsi="Garamond"/>
          <w:lang w:val="en-US"/>
        </w:rPr>
        <w:t>IGC</w:t>
      </w:r>
      <w:r w:rsidR="00EB6A85">
        <w:rPr>
          <w:rFonts w:ascii="Garamond" w:hAnsi="Garamond"/>
          <w:lang w:val="en-US"/>
        </w:rPr>
        <w:t>),</w:t>
      </w:r>
      <w:r w:rsidRPr="00CA72CF">
        <w:rPr>
          <w:rFonts w:ascii="Garamond" w:hAnsi="Garamond"/>
          <w:lang w:val="en-US"/>
        </w:rPr>
        <w:t xml:space="preserve"> </w:t>
      </w:r>
      <w:r w:rsidR="00EB6A85" w:rsidRPr="00CA72CF">
        <w:rPr>
          <w:rFonts w:ascii="Garamond" w:hAnsi="Garamond"/>
          <w:lang w:val="en-US"/>
        </w:rPr>
        <w:t>University of Copenhagen (Denmark),</w:t>
      </w:r>
      <w:r w:rsidR="00EB6A85">
        <w:rPr>
          <w:rFonts w:ascii="Garamond" w:hAnsi="Garamond"/>
          <w:lang w:val="en-US"/>
        </w:rPr>
        <w:t xml:space="preserve"> </w:t>
      </w:r>
      <w:proofErr w:type="spellStart"/>
      <w:r w:rsidR="00EB6A85">
        <w:rPr>
          <w:rFonts w:ascii="Garamond" w:hAnsi="Garamond"/>
          <w:lang w:val="en-US"/>
        </w:rPr>
        <w:t>EfD</w:t>
      </w:r>
      <w:proofErr w:type="spellEnd"/>
      <w:r w:rsidR="00EB6A85">
        <w:rPr>
          <w:rFonts w:ascii="Garamond" w:hAnsi="Garamond"/>
          <w:lang w:val="en-US"/>
        </w:rPr>
        <w:t xml:space="preserve"> Global Initiative, </w:t>
      </w:r>
      <w:r w:rsidR="00E42CE6">
        <w:rPr>
          <w:rFonts w:ascii="Garamond" w:hAnsi="Garamond"/>
          <w:lang w:val="en-US"/>
        </w:rPr>
        <w:t xml:space="preserve">National Bank of Ethiopia (NBE), </w:t>
      </w:r>
      <w:r w:rsidRPr="00CA72CF">
        <w:rPr>
          <w:rFonts w:ascii="Garamond" w:hAnsi="Garamond"/>
          <w:lang w:val="en-US"/>
        </w:rPr>
        <w:t xml:space="preserve">Policy Studies Institute, the House </w:t>
      </w:r>
      <w:r w:rsidR="00EB6A85">
        <w:rPr>
          <w:rFonts w:ascii="Garamond" w:hAnsi="Garamond"/>
          <w:lang w:val="en-US"/>
        </w:rPr>
        <w:t>of Federation, Ministry of Mining</w:t>
      </w:r>
      <w:r w:rsidRPr="00CA72CF">
        <w:rPr>
          <w:rFonts w:ascii="Garamond" w:hAnsi="Garamond"/>
          <w:lang w:val="en-US"/>
        </w:rPr>
        <w:t>, Ministry of Agriculture, Ministry of Transport and Logistics,</w:t>
      </w:r>
      <w:r w:rsidR="00E42CE6">
        <w:rPr>
          <w:rFonts w:ascii="Garamond" w:hAnsi="Garamond"/>
          <w:lang w:val="en-US"/>
        </w:rPr>
        <w:t xml:space="preserve"> </w:t>
      </w:r>
      <w:r w:rsidR="00E42CE6" w:rsidRPr="00CA72CF">
        <w:rPr>
          <w:rFonts w:ascii="Garamond" w:hAnsi="Garamond"/>
          <w:lang w:val="en-US"/>
        </w:rPr>
        <w:t>Ethiopi</w:t>
      </w:r>
      <w:r w:rsidR="00EB6A85">
        <w:rPr>
          <w:rFonts w:ascii="Garamond" w:hAnsi="Garamond"/>
          <w:lang w:val="en-US"/>
        </w:rPr>
        <w:t xml:space="preserve">an Economics Association (EEA) </w:t>
      </w:r>
      <w:r w:rsidRPr="00CA72CF">
        <w:rPr>
          <w:rFonts w:ascii="Garamond" w:hAnsi="Garamond"/>
          <w:lang w:val="en-US"/>
        </w:rPr>
        <w:t xml:space="preserve">etc.  </w:t>
      </w:r>
      <w:r w:rsidR="00535BD9">
        <w:rPr>
          <w:rFonts w:ascii="Garamond" w:hAnsi="Garamond" w:cs="Arial"/>
          <w:lang w:eastAsia="en-GB"/>
        </w:rPr>
        <w:t xml:space="preserve"> </w:t>
      </w:r>
    </w:p>
    <w:p w:rsidR="00121D94" w:rsidRPr="00255B7B" w:rsidRDefault="00304553">
      <w:pPr>
        <w:spacing w:line="360" w:lineRule="auto"/>
        <w:jc w:val="both"/>
        <w:rPr>
          <w:rFonts w:ascii="Garamond" w:hAnsi="Garamond"/>
        </w:rPr>
      </w:pPr>
      <w:r w:rsidRPr="00255B7B">
        <w:rPr>
          <w:rFonts w:ascii="Garamond" w:hAnsi="Garamond"/>
          <w:b/>
          <w:caps/>
          <w:lang w:val="it-IT"/>
        </w:rPr>
        <w:t>3</w:t>
      </w:r>
      <w:r w:rsidR="00121D94" w:rsidRPr="00255B7B">
        <w:rPr>
          <w:rFonts w:ascii="Garamond" w:hAnsi="Garamond"/>
          <w:b/>
          <w:caps/>
          <w:lang w:val="it-IT"/>
        </w:rPr>
        <w:t xml:space="preserve">. </w:t>
      </w:r>
      <w:r w:rsidR="00DB363E" w:rsidRPr="00255B7B">
        <w:rPr>
          <w:rFonts w:ascii="Garamond" w:hAnsi="Garamond"/>
          <w:b/>
          <w:caps/>
        </w:rPr>
        <w:t>University Education</w:t>
      </w:r>
      <w:r w:rsidR="00121D94" w:rsidRPr="00255B7B">
        <w:rPr>
          <w:rFonts w:ascii="Garamond" w:hAnsi="Garamond"/>
        </w:rPr>
        <w:tab/>
      </w:r>
    </w:p>
    <w:p w:rsidR="00872EF6" w:rsidRDefault="0062399B" w:rsidP="0062399B">
      <w:pPr>
        <w:rPr>
          <w:rFonts w:ascii="Garamond" w:hAnsi="Garamond"/>
        </w:rPr>
      </w:pPr>
      <w:r>
        <w:rPr>
          <w:rFonts w:ascii="Garamond" w:hAnsi="Garamond"/>
        </w:rPr>
        <w:t xml:space="preserve">2016 </w:t>
      </w:r>
      <w:r w:rsidR="00181403" w:rsidRPr="0062399B">
        <w:rPr>
          <w:rFonts w:ascii="Garamond" w:hAnsi="Garamond"/>
          <w:b/>
        </w:rPr>
        <w:t>PhD</w:t>
      </w:r>
      <w:r w:rsidR="00181403" w:rsidRPr="00255B7B">
        <w:rPr>
          <w:rFonts w:ascii="Garamond" w:hAnsi="Garamond"/>
        </w:rPr>
        <w:t xml:space="preserve"> </w:t>
      </w:r>
      <w:r w:rsidR="00F70029" w:rsidRPr="00255B7B">
        <w:rPr>
          <w:rFonts w:ascii="Garamond" w:hAnsi="Garamond"/>
        </w:rPr>
        <w:t xml:space="preserve">in </w:t>
      </w:r>
      <w:r>
        <w:rPr>
          <w:rFonts w:ascii="Garamond" w:hAnsi="Garamond"/>
        </w:rPr>
        <w:t>Development</w:t>
      </w:r>
      <w:r w:rsidRPr="00255B7B">
        <w:rPr>
          <w:rFonts w:ascii="Garamond" w:hAnsi="Garamond"/>
        </w:rPr>
        <w:t xml:space="preserve"> Economics from the </w:t>
      </w:r>
      <w:r w:rsidRPr="00B06FE4">
        <w:rPr>
          <w:rFonts w:ascii="Garamond" w:hAnsi="Garamond"/>
        </w:rPr>
        <w:t xml:space="preserve">Collaborative PhD program of the </w:t>
      </w:r>
      <w:r>
        <w:rPr>
          <w:rFonts w:ascii="Garamond" w:hAnsi="Garamond"/>
        </w:rPr>
        <w:tab/>
      </w:r>
      <w:r w:rsidRPr="00B06FE4">
        <w:rPr>
          <w:rFonts w:ascii="Garamond" w:hAnsi="Garamond"/>
        </w:rPr>
        <w:t>Jönköping University of Sweden and the Addis Ababa University</w:t>
      </w:r>
      <w:r w:rsidR="009B56FA">
        <w:rPr>
          <w:rFonts w:ascii="Garamond" w:hAnsi="Garamond"/>
        </w:rPr>
        <w:t xml:space="preserve"> </w:t>
      </w:r>
      <w:r w:rsidR="00262148">
        <w:rPr>
          <w:rFonts w:ascii="Garamond" w:hAnsi="Garamond"/>
        </w:rPr>
        <w:t>(</w:t>
      </w:r>
      <w:r w:rsidR="00262148" w:rsidRPr="009C0158">
        <w:rPr>
          <w:rFonts w:ascii="Garamond" w:hAnsi="Garamond"/>
        </w:rPr>
        <w:t>CGPA 3.8</w:t>
      </w:r>
      <w:r w:rsidR="009B56FA" w:rsidRPr="009C0158">
        <w:rPr>
          <w:rFonts w:ascii="Garamond" w:hAnsi="Garamond"/>
        </w:rPr>
        <w:t>0</w:t>
      </w:r>
      <w:r w:rsidR="00262148">
        <w:rPr>
          <w:rFonts w:ascii="Garamond" w:hAnsi="Garamond"/>
        </w:rPr>
        <w:t>)</w:t>
      </w:r>
      <w:r w:rsidR="00DE0C9C" w:rsidRPr="00255B7B">
        <w:rPr>
          <w:rFonts w:ascii="Garamond" w:hAnsi="Garamond"/>
        </w:rPr>
        <w:t xml:space="preserve">; </w:t>
      </w:r>
      <w:r>
        <w:rPr>
          <w:rFonts w:ascii="Garamond" w:hAnsi="Garamond"/>
        </w:rPr>
        <w:tab/>
      </w:r>
      <w:r w:rsidR="00DC2E45" w:rsidRPr="00255B7B">
        <w:rPr>
          <w:rFonts w:ascii="Garamond" w:hAnsi="Garamond"/>
        </w:rPr>
        <w:t xml:space="preserve"> </w:t>
      </w:r>
    </w:p>
    <w:p w:rsidR="008059F0" w:rsidRPr="00255B7B" w:rsidRDefault="008059F0" w:rsidP="008059F0">
      <w:pPr>
        <w:jc w:val="both"/>
        <w:rPr>
          <w:rFonts w:ascii="Garamond" w:hAnsi="Garamond"/>
        </w:rPr>
      </w:pPr>
    </w:p>
    <w:p w:rsidR="00121D94" w:rsidRPr="001B394B" w:rsidRDefault="00121D94" w:rsidP="00947041">
      <w:pPr>
        <w:ind w:left="907" w:hanging="907"/>
        <w:jc w:val="both"/>
        <w:rPr>
          <w:rFonts w:ascii="Garamond" w:hAnsi="Garamond"/>
        </w:rPr>
      </w:pPr>
      <w:r w:rsidRPr="00255B7B">
        <w:rPr>
          <w:rFonts w:ascii="Garamond" w:hAnsi="Garamond"/>
        </w:rPr>
        <w:t>200</w:t>
      </w:r>
      <w:r w:rsidR="0062399B">
        <w:rPr>
          <w:rFonts w:ascii="Garamond" w:hAnsi="Garamond"/>
        </w:rPr>
        <w:t>7</w:t>
      </w:r>
      <w:r w:rsidRPr="00255B7B">
        <w:rPr>
          <w:rFonts w:ascii="Garamond" w:hAnsi="Garamond"/>
        </w:rPr>
        <w:t xml:space="preserve"> </w:t>
      </w:r>
      <w:r w:rsidRPr="0062399B">
        <w:rPr>
          <w:rFonts w:ascii="Garamond" w:hAnsi="Garamond"/>
          <w:b/>
        </w:rPr>
        <w:t>M</w:t>
      </w:r>
      <w:r w:rsidR="00DB363E" w:rsidRPr="0062399B">
        <w:rPr>
          <w:rFonts w:ascii="Garamond" w:hAnsi="Garamond"/>
          <w:b/>
        </w:rPr>
        <w:t xml:space="preserve">aster of </w:t>
      </w:r>
      <w:r w:rsidRPr="0062399B">
        <w:rPr>
          <w:rFonts w:ascii="Garamond" w:hAnsi="Garamond"/>
          <w:b/>
        </w:rPr>
        <w:t>Sc</w:t>
      </w:r>
      <w:r w:rsidR="00DB363E" w:rsidRPr="0062399B">
        <w:rPr>
          <w:rFonts w:ascii="Garamond" w:hAnsi="Garamond"/>
          <w:b/>
        </w:rPr>
        <w:t>ience</w:t>
      </w:r>
      <w:r w:rsidR="0062399B">
        <w:rPr>
          <w:rFonts w:ascii="Garamond" w:hAnsi="Garamond"/>
        </w:rPr>
        <w:t xml:space="preserve"> (</w:t>
      </w:r>
      <w:proofErr w:type="spellStart"/>
      <w:r w:rsidR="0062399B">
        <w:rPr>
          <w:rFonts w:ascii="Garamond" w:hAnsi="Garamond"/>
        </w:rPr>
        <w:t>MS.c</w:t>
      </w:r>
      <w:proofErr w:type="spellEnd"/>
      <w:r w:rsidR="0062399B">
        <w:rPr>
          <w:rFonts w:ascii="Garamond" w:hAnsi="Garamond"/>
        </w:rPr>
        <w:t>)</w:t>
      </w:r>
      <w:r w:rsidR="00DB363E" w:rsidRPr="00255B7B">
        <w:rPr>
          <w:rFonts w:ascii="Garamond" w:hAnsi="Garamond"/>
        </w:rPr>
        <w:t xml:space="preserve"> </w:t>
      </w:r>
      <w:r w:rsidRPr="00255B7B">
        <w:rPr>
          <w:rFonts w:ascii="Garamond" w:hAnsi="Garamond"/>
        </w:rPr>
        <w:t>in Economic</w:t>
      </w:r>
      <w:r w:rsidR="00DB363E" w:rsidRPr="00255B7B">
        <w:rPr>
          <w:rFonts w:ascii="Garamond" w:hAnsi="Garamond"/>
        </w:rPr>
        <w:t xml:space="preserve"> Pol</w:t>
      </w:r>
      <w:r w:rsidRPr="00255B7B">
        <w:rPr>
          <w:rFonts w:ascii="Garamond" w:hAnsi="Garamond"/>
        </w:rPr>
        <w:t>icy</w:t>
      </w:r>
      <w:r w:rsidR="0062399B">
        <w:rPr>
          <w:rFonts w:ascii="Garamond" w:hAnsi="Garamond"/>
        </w:rPr>
        <w:t xml:space="preserve"> </w:t>
      </w:r>
      <w:r w:rsidRPr="00255B7B">
        <w:rPr>
          <w:rFonts w:ascii="Garamond" w:hAnsi="Garamond"/>
        </w:rPr>
        <w:t>Analysis</w:t>
      </w:r>
      <w:r w:rsidR="0049483D" w:rsidRPr="00255B7B">
        <w:rPr>
          <w:rFonts w:ascii="Garamond" w:hAnsi="Garamond"/>
        </w:rPr>
        <w:t>, Addis</w:t>
      </w:r>
      <w:r w:rsidR="0062399B">
        <w:rPr>
          <w:rFonts w:ascii="Garamond" w:hAnsi="Garamond"/>
        </w:rPr>
        <w:t xml:space="preserve"> </w:t>
      </w:r>
      <w:r w:rsidRPr="00255B7B">
        <w:rPr>
          <w:rFonts w:ascii="Garamond" w:hAnsi="Garamond"/>
        </w:rPr>
        <w:t>Ababa University</w:t>
      </w:r>
      <w:r w:rsidR="0062399B">
        <w:rPr>
          <w:rFonts w:ascii="Garamond" w:hAnsi="Garamond"/>
        </w:rPr>
        <w:t xml:space="preserve"> </w:t>
      </w:r>
      <w:r w:rsidR="009B56FA">
        <w:rPr>
          <w:rFonts w:ascii="Garamond" w:hAnsi="Garamond"/>
        </w:rPr>
        <w:t xml:space="preserve">with </w:t>
      </w:r>
      <w:r w:rsidR="009B56FA" w:rsidRPr="009B56FA">
        <w:rPr>
          <w:rFonts w:ascii="Garamond" w:hAnsi="Garamond"/>
        </w:rPr>
        <w:t>specialization courses</w:t>
      </w:r>
      <w:r w:rsidR="009B56FA">
        <w:rPr>
          <w:rFonts w:ascii="Garamond" w:hAnsi="Garamond"/>
        </w:rPr>
        <w:t xml:space="preserve"> at the </w:t>
      </w:r>
      <w:r w:rsidR="009B56FA" w:rsidRPr="001B394B">
        <w:rPr>
          <w:rFonts w:ascii="Garamond" w:hAnsi="Garamond"/>
        </w:rPr>
        <w:t>African Economic Research Consortium (AERC)</w:t>
      </w:r>
      <w:r w:rsidR="00BA53E6" w:rsidRPr="001B394B">
        <w:rPr>
          <w:rFonts w:ascii="Garamond" w:hAnsi="Garamond"/>
        </w:rPr>
        <w:t>, Nairobi Kenya</w:t>
      </w:r>
      <w:r w:rsidR="00FE2273">
        <w:rPr>
          <w:rFonts w:ascii="Garamond" w:hAnsi="Garamond"/>
        </w:rPr>
        <w:t xml:space="preserve"> with very great distinction</w:t>
      </w:r>
      <w:r w:rsidR="00262148" w:rsidRPr="001B394B">
        <w:rPr>
          <w:rFonts w:ascii="Garamond" w:hAnsi="Garamond"/>
        </w:rPr>
        <w:t xml:space="preserve"> (</w:t>
      </w:r>
      <w:r w:rsidR="00262148" w:rsidRPr="009C0158">
        <w:rPr>
          <w:rFonts w:ascii="Garamond" w:hAnsi="Garamond"/>
        </w:rPr>
        <w:t>CGPA 3.92</w:t>
      </w:r>
      <w:r w:rsidR="00262148" w:rsidRPr="001B394B">
        <w:rPr>
          <w:rFonts w:ascii="Garamond" w:hAnsi="Garamond"/>
        </w:rPr>
        <w:t>)</w:t>
      </w:r>
      <w:r w:rsidR="001B394B">
        <w:rPr>
          <w:rFonts w:ascii="Garamond" w:hAnsi="Garamond"/>
        </w:rPr>
        <w:t>;</w:t>
      </w:r>
    </w:p>
    <w:p w:rsidR="00947041" w:rsidRPr="00255B7B" w:rsidRDefault="00947041" w:rsidP="00947041">
      <w:pPr>
        <w:ind w:left="907" w:hanging="907"/>
        <w:jc w:val="both"/>
        <w:rPr>
          <w:rFonts w:ascii="Garamond" w:hAnsi="Garamond"/>
        </w:rPr>
      </w:pPr>
    </w:p>
    <w:p w:rsidR="00C17B9B" w:rsidRDefault="0062399B" w:rsidP="00872EF6">
      <w:pPr>
        <w:spacing w:line="360" w:lineRule="auto"/>
        <w:jc w:val="both"/>
        <w:rPr>
          <w:rFonts w:ascii="Garamond" w:hAnsi="Garamond"/>
        </w:rPr>
      </w:pPr>
      <w:r>
        <w:rPr>
          <w:rFonts w:ascii="Garamond" w:hAnsi="Garamond"/>
        </w:rPr>
        <w:t>2005</w:t>
      </w:r>
      <w:r w:rsidR="00121D94" w:rsidRPr="00255B7B">
        <w:rPr>
          <w:rFonts w:ascii="Garamond" w:hAnsi="Garamond"/>
        </w:rPr>
        <w:t xml:space="preserve"> </w:t>
      </w:r>
      <w:r w:rsidR="00121D94" w:rsidRPr="00255B7B">
        <w:rPr>
          <w:rFonts w:ascii="Garamond" w:hAnsi="Garamond"/>
        </w:rPr>
        <w:tab/>
      </w:r>
      <w:proofErr w:type="spellStart"/>
      <w:r w:rsidR="00121D94" w:rsidRPr="0062399B">
        <w:rPr>
          <w:rFonts w:ascii="Garamond" w:hAnsi="Garamond"/>
          <w:b/>
        </w:rPr>
        <w:t>B</w:t>
      </w:r>
      <w:r>
        <w:rPr>
          <w:rFonts w:ascii="Garamond" w:hAnsi="Garamond"/>
          <w:b/>
        </w:rPr>
        <w:t>achlor</w:t>
      </w:r>
      <w:proofErr w:type="spellEnd"/>
      <w:r>
        <w:rPr>
          <w:rFonts w:ascii="Garamond" w:hAnsi="Garamond"/>
          <w:b/>
        </w:rPr>
        <w:t xml:space="preserve"> of </w:t>
      </w:r>
      <w:r w:rsidR="00121D94" w:rsidRPr="0062399B">
        <w:rPr>
          <w:rFonts w:ascii="Garamond" w:hAnsi="Garamond"/>
          <w:b/>
        </w:rPr>
        <w:t>A</w:t>
      </w:r>
      <w:r>
        <w:rPr>
          <w:rFonts w:ascii="Garamond" w:hAnsi="Garamond"/>
          <w:b/>
        </w:rPr>
        <w:t>rts (BA)</w:t>
      </w:r>
      <w:r w:rsidR="00121D94" w:rsidRPr="00255B7B">
        <w:rPr>
          <w:rFonts w:ascii="Garamond" w:hAnsi="Garamond"/>
        </w:rPr>
        <w:t xml:space="preserve"> Degree in Economics, Addis Ababa University</w:t>
      </w:r>
      <w:r w:rsidR="001B394B">
        <w:rPr>
          <w:rFonts w:ascii="Garamond" w:hAnsi="Garamond"/>
        </w:rPr>
        <w:t>;</w:t>
      </w:r>
    </w:p>
    <w:p w:rsidR="00385D84" w:rsidRDefault="00385D84" w:rsidP="00872EF6">
      <w:pPr>
        <w:spacing w:line="360" w:lineRule="auto"/>
        <w:jc w:val="both"/>
        <w:rPr>
          <w:rFonts w:ascii="Garamond" w:hAnsi="Garamond"/>
        </w:rPr>
      </w:pPr>
    </w:p>
    <w:p w:rsidR="001B394B" w:rsidRDefault="00DF1609" w:rsidP="00B36D8A">
      <w:pPr>
        <w:spacing w:line="360" w:lineRule="auto"/>
        <w:ind w:left="-450" w:hanging="540"/>
        <w:jc w:val="both"/>
        <w:rPr>
          <w:rFonts w:ascii="Garamond" w:hAnsi="Garamond"/>
          <w:b/>
        </w:rPr>
      </w:pPr>
      <w:r>
        <w:rPr>
          <w:rFonts w:ascii="Garamond" w:hAnsi="Garamond"/>
          <w:b/>
        </w:rPr>
        <w:t xml:space="preserve">          </w:t>
      </w:r>
      <w:r w:rsidR="00FA7A4A">
        <w:rPr>
          <w:rFonts w:ascii="Garamond" w:hAnsi="Garamond"/>
          <w:b/>
        </w:rPr>
        <w:t xml:space="preserve">Post graduate certificates (with PhD </w:t>
      </w:r>
      <w:r w:rsidRPr="00DF1609">
        <w:rPr>
          <w:rFonts w:ascii="Garamond" w:hAnsi="Garamond"/>
          <w:b/>
        </w:rPr>
        <w:t>level courses</w:t>
      </w:r>
      <w:r>
        <w:rPr>
          <w:rFonts w:ascii="Garamond" w:hAnsi="Garamond"/>
          <w:b/>
        </w:rPr>
        <w:t xml:space="preserve"> </w:t>
      </w:r>
      <w:r w:rsidR="00FA7A4A">
        <w:rPr>
          <w:rFonts w:ascii="Garamond" w:hAnsi="Garamond"/>
          <w:b/>
        </w:rPr>
        <w:t>from</w:t>
      </w:r>
      <w:r>
        <w:rPr>
          <w:rFonts w:ascii="Garamond" w:hAnsi="Garamond"/>
          <w:b/>
        </w:rPr>
        <w:t xml:space="preserve"> </w:t>
      </w:r>
      <w:r w:rsidR="00FA7A4A">
        <w:rPr>
          <w:rFonts w:ascii="Garamond" w:hAnsi="Garamond"/>
          <w:b/>
        </w:rPr>
        <w:t xml:space="preserve">Ethiopia, </w:t>
      </w:r>
      <w:r>
        <w:rPr>
          <w:rFonts w:ascii="Garamond" w:hAnsi="Garamond"/>
          <w:b/>
        </w:rPr>
        <w:t>Europe</w:t>
      </w:r>
      <w:r w:rsidR="00FA7A4A">
        <w:rPr>
          <w:rFonts w:ascii="Garamond" w:hAnsi="Garamond"/>
          <w:b/>
        </w:rPr>
        <w:t xml:space="preserve"> &amp; USA)</w:t>
      </w:r>
    </w:p>
    <w:p w:rsidR="0053789C" w:rsidRDefault="00EE47FC" w:rsidP="0053789C">
      <w:pPr>
        <w:pStyle w:val="ListParagraph"/>
        <w:numPr>
          <w:ilvl w:val="0"/>
          <w:numId w:val="15"/>
        </w:numPr>
        <w:autoSpaceDE w:val="0"/>
        <w:autoSpaceDN w:val="0"/>
        <w:adjustRightInd w:val="0"/>
        <w:rPr>
          <w:rFonts w:ascii="Garamond" w:hAnsi="Garamond" w:cs="TimesNewRomanPSMT"/>
          <w:lang w:val="en-US"/>
        </w:rPr>
      </w:pPr>
      <w:r>
        <w:rPr>
          <w:rFonts w:ascii="Garamond" w:hAnsi="Garamond" w:cs="TimesNewRomanPSMT"/>
          <w:lang w:val="en-US"/>
        </w:rPr>
        <w:t>PhD level course</w:t>
      </w:r>
      <w:r w:rsidR="0053789C" w:rsidRPr="0053789C">
        <w:rPr>
          <w:rFonts w:ascii="Garamond" w:hAnsi="Garamond" w:cs="TimesNewRomanPSMT"/>
          <w:lang w:val="en-US"/>
        </w:rPr>
        <w:t xml:space="preserve"> </w:t>
      </w:r>
      <w:r w:rsidR="008B0710">
        <w:rPr>
          <w:rFonts w:ascii="Garamond" w:hAnsi="Garamond" w:cs="TimesNewRomanPSMT"/>
          <w:lang w:val="en-US"/>
        </w:rPr>
        <w:t>on</w:t>
      </w:r>
      <w:r w:rsidR="0053789C" w:rsidRPr="0053789C">
        <w:rPr>
          <w:rFonts w:ascii="Garamond" w:hAnsi="Garamond" w:cs="TimesNewRomanPSMT"/>
          <w:lang w:val="en-US"/>
        </w:rPr>
        <w:t xml:space="preserve"> </w:t>
      </w:r>
      <w:r w:rsidR="00295D79" w:rsidRPr="00295D79">
        <w:rPr>
          <w:rFonts w:ascii="Garamond" w:hAnsi="Garamond" w:cs="TimesNewRomanPSMT"/>
          <w:lang w:val="en-US"/>
        </w:rPr>
        <w:t>"</w:t>
      </w:r>
      <w:r w:rsidR="0053789C" w:rsidRPr="00295D79">
        <w:rPr>
          <w:rFonts w:ascii="Garamond" w:hAnsi="Garamond" w:cs="TimesNewRomanPSMT"/>
          <w:lang w:val="en-US"/>
        </w:rPr>
        <w:t xml:space="preserve">Environmental </w:t>
      </w:r>
      <w:r w:rsidR="00295D79" w:rsidRPr="00295D79">
        <w:rPr>
          <w:rFonts w:ascii="Garamond" w:hAnsi="Garamond" w:cs="TimesNewRomanPSMT"/>
          <w:lang w:val="en-US"/>
        </w:rPr>
        <w:t xml:space="preserve">valuation and resource </w:t>
      </w:r>
      <w:r w:rsidR="0053789C" w:rsidRPr="00295D79">
        <w:rPr>
          <w:rFonts w:ascii="Garamond" w:hAnsi="Garamond" w:cs="TimesNewRomanPSMT"/>
          <w:lang w:val="en-US"/>
        </w:rPr>
        <w:t>Economics</w:t>
      </w:r>
      <w:r w:rsidR="00295D79">
        <w:rPr>
          <w:rFonts w:ascii="Garamond" w:hAnsi="Garamond" w:cs="TimesNewRomanPSMT"/>
          <w:lang w:val="en-US"/>
        </w:rPr>
        <w:t>"</w:t>
      </w:r>
      <w:r w:rsidR="0053789C" w:rsidRPr="0053789C">
        <w:rPr>
          <w:rFonts w:ascii="Garamond" w:hAnsi="Garamond" w:cs="TimesNewRomanPSMT"/>
          <w:lang w:val="en-US"/>
        </w:rPr>
        <w:t xml:space="preserve">, University of </w:t>
      </w:r>
      <w:proofErr w:type="spellStart"/>
      <w:r w:rsidR="0053789C" w:rsidRPr="009C1277">
        <w:rPr>
          <w:rFonts w:ascii="Garamond" w:hAnsi="Garamond" w:cs="TimesNewRomanPS-BoldMT"/>
          <w:bCs/>
          <w:lang w:val="en-US"/>
        </w:rPr>
        <w:t>Göteborg</w:t>
      </w:r>
      <w:proofErr w:type="spellEnd"/>
      <w:r w:rsidR="0053789C" w:rsidRPr="009C1277">
        <w:rPr>
          <w:rFonts w:ascii="Garamond" w:hAnsi="Garamond" w:cs="TimesNewRomanPSMT"/>
          <w:lang w:val="en-US"/>
        </w:rPr>
        <w:t xml:space="preserve">, </w:t>
      </w:r>
      <w:r w:rsidR="0053789C" w:rsidRPr="009C1277">
        <w:rPr>
          <w:rFonts w:ascii="Garamond" w:hAnsi="Garamond" w:cs="TimesNewRomanPS-BoldMT"/>
          <w:bCs/>
          <w:lang w:val="en-US"/>
        </w:rPr>
        <w:t>Sweden</w:t>
      </w:r>
      <w:r w:rsidR="0053789C" w:rsidRPr="0053789C">
        <w:rPr>
          <w:rFonts w:ascii="Garamond" w:hAnsi="Garamond" w:cs="TimesNewRomanPS-BoldMT"/>
          <w:b/>
          <w:bCs/>
          <w:lang w:val="en-US"/>
        </w:rPr>
        <w:t xml:space="preserve">, </w:t>
      </w:r>
      <w:r w:rsidR="00DF1609" w:rsidRPr="00DF1609">
        <w:rPr>
          <w:rFonts w:ascii="Garamond" w:hAnsi="Garamond" w:cs="TimesNewRomanPS-BoldMT"/>
          <w:bCs/>
          <w:lang w:val="en-US"/>
        </w:rPr>
        <w:t>got the certificate in</w:t>
      </w:r>
      <w:r w:rsidR="00DF1609">
        <w:rPr>
          <w:rFonts w:ascii="Garamond" w:hAnsi="Garamond" w:cs="TimesNewRomanPS-BoldMT"/>
          <w:b/>
          <w:bCs/>
          <w:lang w:val="en-US"/>
        </w:rPr>
        <w:t xml:space="preserve"> </w:t>
      </w:r>
      <w:r w:rsidR="0053789C" w:rsidRPr="0053789C">
        <w:rPr>
          <w:rFonts w:ascii="Garamond" w:hAnsi="Garamond" w:cs="TimesNewRomanPSMT"/>
          <w:lang w:val="en-US"/>
        </w:rPr>
        <w:t>2011</w:t>
      </w:r>
    </w:p>
    <w:p w:rsidR="0053789C" w:rsidRPr="0053789C" w:rsidRDefault="0053789C" w:rsidP="0053789C">
      <w:pPr>
        <w:pStyle w:val="ListParagraph"/>
        <w:autoSpaceDE w:val="0"/>
        <w:autoSpaceDN w:val="0"/>
        <w:adjustRightInd w:val="0"/>
        <w:rPr>
          <w:rFonts w:ascii="Garamond" w:hAnsi="Garamond" w:cs="TimesNewRomanPSMT"/>
          <w:lang w:val="en-US"/>
        </w:rPr>
      </w:pPr>
    </w:p>
    <w:p w:rsidR="0053789C" w:rsidRDefault="00EE47FC" w:rsidP="0053789C">
      <w:pPr>
        <w:pStyle w:val="ListParagraph"/>
        <w:numPr>
          <w:ilvl w:val="0"/>
          <w:numId w:val="15"/>
        </w:numPr>
        <w:autoSpaceDE w:val="0"/>
        <w:autoSpaceDN w:val="0"/>
        <w:adjustRightInd w:val="0"/>
        <w:rPr>
          <w:rFonts w:ascii="Garamond" w:hAnsi="Garamond" w:cs="TimesNewRomanPSMT"/>
          <w:lang w:val="en-US"/>
        </w:rPr>
      </w:pPr>
      <w:r>
        <w:rPr>
          <w:rFonts w:ascii="Garamond" w:hAnsi="Garamond" w:cs="TimesNewRomanPSMT"/>
          <w:lang w:val="en-US"/>
        </w:rPr>
        <w:t>PhD level course</w:t>
      </w:r>
      <w:r w:rsidR="008B0710">
        <w:rPr>
          <w:rFonts w:ascii="Garamond" w:hAnsi="Garamond" w:cs="TimesNewRomanPSMT"/>
          <w:lang w:val="en-US"/>
        </w:rPr>
        <w:t xml:space="preserve"> o</w:t>
      </w:r>
      <w:r w:rsidRPr="0053789C">
        <w:rPr>
          <w:rFonts w:ascii="Garamond" w:hAnsi="Garamond" w:cs="TimesNewRomanPSMT"/>
          <w:lang w:val="en-US"/>
        </w:rPr>
        <w:t>n</w:t>
      </w:r>
      <w:r w:rsidRPr="00295D79">
        <w:rPr>
          <w:rFonts w:ascii="Garamond" w:hAnsi="Garamond" w:cs="TimesNewRomanPSMT"/>
          <w:lang w:val="en-US"/>
        </w:rPr>
        <w:t xml:space="preserve"> </w:t>
      </w:r>
      <w:r w:rsidR="0053789C" w:rsidRPr="00295D79">
        <w:rPr>
          <w:rFonts w:ascii="Garamond" w:hAnsi="Garamond" w:cs="TimesNewRomanPSMT"/>
          <w:lang w:val="en-US"/>
        </w:rPr>
        <w:t>“</w:t>
      </w:r>
      <w:r w:rsidR="0053789C" w:rsidRPr="009C1277">
        <w:rPr>
          <w:rFonts w:ascii="Garamond" w:hAnsi="Garamond" w:cs="TimesNewRomanPS-BoldMT"/>
          <w:bCs/>
          <w:lang w:val="en-US"/>
        </w:rPr>
        <w:t>Research methodology and Academic Writing</w:t>
      </w:r>
      <w:r w:rsidR="0053789C" w:rsidRPr="009C1277">
        <w:rPr>
          <w:rFonts w:ascii="Garamond" w:hAnsi="Garamond" w:cs="TimesNewRomanPSMT"/>
          <w:lang w:val="en-US"/>
        </w:rPr>
        <w:t xml:space="preserve">”, University of </w:t>
      </w:r>
      <w:r w:rsidR="0053789C" w:rsidRPr="009C1277">
        <w:rPr>
          <w:rFonts w:ascii="Garamond" w:hAnsi="Garamond" w:cs="TimesNewRomanPS-BoldMT"/>
          <w:bCs/>
          <w:lang w:val="en-US"/>
        </w:rPr>
        <w:t>Tilburg</w:t>
      </w:r>
      <w:r w:rsidR="0053789C" w:rsidRPr="009C1277">
        <w:rPr>
          <w:rFonts w:ascii="Garamond" w:hAnsi="Garamond" w:cs="TimesNewRomanPSMT"/>
          <w:lang w:val="en-US"/>
        </w:rPr>
        <w:t xml:space="preserve">, the </w:t>
      </w:r>
      <w:r w:rsidR="0053789C" w:rsidRPr="009C1277">
        <w:rPr>
          <w:rFonts w:ascii="Garamond" w:hAnsi="Garamond" w:cs="TimesNewRomanPS-BoldMT"/>
          <w:bCs/>
          <w:lang w:val="en-US"/>
        </w:rPr>
        <w:t>Netherlands</w:t>
      </w:r>
      <w:r w:rsidR="0053789C" w:rsidRPr="0053789C">
        <w:rPr>
          <w:rFonts w:ascii="Garamond" w:hAnsi="Garamond" w:cs="TimesNewRomanPSMT"/>
          <w:lang w:val="en-US"/>
        </w:rPr>
        <w:t xml:space="preserve">, </w:t>
      </w:r>
      <w:r w:rsidR="00DF1609" w:rsidRPr="00DF1609">
        <w:rPr>
          <w:rFonts w:ascii="Garamond" w:hAnsi="Garamond" w:cs="TimesNewRomanPS-BoldMT"/>
          <w:bCs/>
          <w:lang w:val="en-US"/>
        </w:rPr>
        <w:t>got the certificate in</w:t>
      </w:r>
      <w:r w:rsidR="00DF1609">
        <w:rPr>
          <w:rFonts w:ascii="Garamond" w:hAnsi="Garamond" w:cs="TimesNewRomanPS-BoldMT"/>
          <w:b/>
          <w:bCs/>
          <w:lang w:val="en-US"/>
        </w:rPr>
        <w:t xml:space="preserve"> </w:t>
      </w:r>
      <w:r w:rsidR="0053789C" w:rsidRPr="0053789C">
        <w:rPr>
          <w:rFonts w:ascii="Garamond" w:hAnsi="Garamond" w:cs="TimesNewRomanPSMT"/>
          <w:lang w:val="en-US"/>
        </w:rPr>
        <w:t>2012</w:t>
      </w:r>
    </w:p>
    <w:p w:rsidR="00FE2273" w:rsidRPr="00FE2273" w:rsidRDefault="00FE2273" w:rsidP="00FE2273">
      <w:pPr>
        <w:pStyle w:val="ListParagraph"/>
        <w:rPr>
          <w:rFonts w:ascii="Garamond" w:hAnsi="Garamond" w:cs="TimesNewRomanPSMT"/>
          <w:lang w:val="en-US"/>
        </w:rPr>
      </w:pPr>
    </w:p>
    <w:p w:rsidR="00B47630" w:rsidRPr="00FA7A4A" w:rsidRDefault="00FE2273" w:rsidP="00B47630">
      <w:pPr>
        <w:pStyle w:val="ListParagraph"/>
        <w:numPr>
          <w:ilvl w:val="0"/>
          <w:numId w:val="15"/>
        </w:numPr>
        <w:autoSpaceDE w:val="0"/>
        <w:autoSpaceDN w:val="0"/>
        <w:adjustRightInd w:val="0"/>
        <w:rPr>
          <w:rFonts w:ascii="Garamond" w:hAnsi="Garamond" w:cs="TimesNewRomanPSMT"/>
          <w:lang w:val="en-US"/>
        </w:rPr>
      </w:pPr>
      <w:r>
        <w:rPr>
          <w:rFonts w:ascii="Garamond" w:hAnsi="Garamond" w:cs="TimesNewRomanPSMT"/>
          <w:lang w:val="en-US"/>
        </w:rPr>
        <w:t>Post Graduate Certificate on “</w:t>
      </w:r>
      <w:r w:rsidR="00FA7A4A" w:rsidRPr="009C1277">
        <w:rPr>
          <w:rFonts w:ascii="Garamond" w:hAnsi="Garamond" w:cs="TimesNewRomanPSMT"/>
          <w:lang w:val="en-US"/>
        </w:rPr>
        <w:t>Leadership</w:t>
      </w:r>
      <w:r w:rsidR="00FA7A4A" w:rsidRPr="009C1277">
        <w:rPr>
          <w:rFonts w:ascii="Garamond" w:hAnsi="Garamond" w:cs="TimesNewRomanPS-BoldMT"/>
          <w:bCs/>
          <w:lang w:val="en-US"/>
        </w:rPr>
        <w:t xml:space="preserve"> and Management in Higher Education”, got the certificate f</w:t>
      </w:r>
      <w:r w:rsidR="00FA7A4A" w:rsidRPr="00FA7A4A">
        <w:rPr>
          <w:rFonts w:ascii="Garamond" w:hAnsi="Garamond" w:cs="TimesNewRomanPS-BoldMT"/>
          <w:bCs/>
          <w:lang w:val="en-US"/>
        </w:rPr>
        <w:t>rom the Addis Ababa University in February 2023</w:t>
      </w:r>
    </w:p>
    <w:p w:rsidR="00B47630" w:rsidRPr="00B47630" w:rsidRDefault="00B47630" w:rsidP="00B47630">
      <w:pPr>
        <w:pStyle w:val="ListParagraph"/>
        <w:rPr>
          <w:rFonts w:ascii="Garamond" w:hAnsi="Garamond" w:cs="TimesNewRomanPSMT"/>
          <w:lang w:val="en-US"/>
        </w:rPr>
      </w:pPr>
    </w:p>
    <w:p w:rsidR="00B47630" w:rsidRPr="009C1277" w:rsidRDefault="00D04846" w:rsidP="00B47630">
      <w:pPr>
        <w:pStyle w:val="ListParagraph"/>
        <w:numPr>
          <w:ilvl w:val="0"/>
          <w:numId w:val="15"/>
        </w:numPr>
        <w:autoSpaceDE w:val="0"/>
        <w:autoSpaceDN w:val="0"/>
        <w:adjustRightInd w:val="0"/>
        <w:jc w:val="both"/>
        <w:rPr>
          <w:rFonts w:ascii="Garamond" w:hAnsi="Garamond" w:cs="TimesNewRomanPSMT"/>
          <w:lang w:val="en-US"/>
        </w:rPr>
      </w:pPr>
      <w:r w:rsidRPr="00B47630">
        <w:rPr>
          <w:rFonts w:ascii="Garamond" w:hAnsi="Garamond" w:cs="TimesNewRomanPSMT"/>
          <w:lang w:val="en-US"/>
        </w:rPr>
        <w:t xml:space="preserve">Post Graduate Certificate </w:t>
      </w:r>
      <w:r w:rsidR="00B47630" w:rsidRPr="00B47630">
        <w:rPr>
          <w:rFonts w:ascii="Garamond" w:hAnsi="Garamond" w:cs="TimesNewRomanPSMT"/>
          <w:lang w:val="en-US"/>
        </w:rPr>
        <w:t xml:space="preserve">on </w:t>
      </w:r>
      <w:r w:rsidR="00B47630" w:rsidRPr="009C1277">
        <w:rPr>
          <w:rFonts w:ascii="Garamond" w:hAnsi="Garamond" w:cs="TimesNewRomanPSMT"/>
          <w:lang w:val="en-US"/>
        </w:rPr>
        <w:t xml:space="preserve">“Being a Leader and the Effective Exercise of leadership: An Ontological / Phenomenological Model” </w:t>
      </w:r>
    </w:p>
    <w:p w:rsidR="00CA72CF" w:rsidRDefault="00B47630" w:rsidP="00E42CE6">
      <w:pPr>
        <w:autoSpaceDE w:val="0"/>
        <w:autoSpaceDN w:val="0"/>
        <w:adjustRightInd w:val="0"/>
        <w:ind w:left="630" w:hanging="630"/>
        <w:jc w:val="both"/>
        <w:rPr>
          <w:rFonts w:ascii="Garamond" w:hAnsi="Garamond" w:cs="TimesNewRomanPSMT"/>
          <w:lang w:val="en-US"/>
        </w:rPr>
      </w:pPr>
      <w:r>
        <w:rPr>
          <w:rFonts w:ascii="Garamond" w:hAnsi="Garamond" w:cs="TimesNewRomanPSMT"/>
          <w:lang w:val="en-US"/>
        </w:rPr>
        <w:t xml:space="preserve">           </w:t>
      </w:r>
      <w:r w:rsidRPr="00B47630">
        <w:rPr>
          <w:rFonts w:ascii="Garamond" w:hAnsi="Garamond" w:cs="TimesNewRomanPSMT"/>
          <w:lang w:val="en-US"/>
        </w:rPr>
        <w:t>Got the certificate from the Foundation for Ontological leadership Education (</w:t>
      </w:r>
      <w:r w:rsidR="00DF431F">
        <w:rPr>
          <w:rFonts w:ascii="Garamond" w:hAnsi="Garamond" w:cs="TimesNewRomanPSMT"/>
          <w:lang w:val="en-US"/>
        </w:rPr>
        <w:t xml:space="preserve">FOLE), </w:t>
      </w:r>
      <w:r w:rsidRPr="00B47630">
        <w:rPr>
          <w:rFonts w:ascii="Garamond" w:hAnsi="Garamond" w:cs="TimesNewRomanPSMT"/>
          <w:lang w:val="en-US"/>
        </w:rPr>
        <w:t>USA</w:t>
      </w:r>
      <w:r>
        <w:rPr>
          <w:rFonts w:ascii="Garamond" w:hAnsi="Garamond" w:cs="TimesNewRomanPSMT"/>
          <w:lang w:val="en-US"/>
        </w:rPr>
        <w:t xml:space="preserve"> </w:t>
      </w:r>
      <w:r w:rsidRPr="00B47630">
        <w:rPr>
          <w:rFonts w:ascii="Garamond" w:hAnsi="Garamond" w:cs="TimesNewRomanPSMT"/>
          <w:lang w:val="en-US"/>
        </w:rPr>
        <w:t>April 2023</w:t>
      </w:r>
    </w:p>
    <w:p w:rsidR="009C1277" w:rsidRDefault="009C1277" w:rsidP="00E42CE6">
      <w:pPr>
        <w:autoSpaceDE w:val="0"/>
        <w:autoSpaceDN w:val="0"/>
        <w:adjustRightInd w:val="0"/>
        <w:ind w:left="630" w:hanging="630"/>
        <w:jc w:val="both"/>
        <w:rPr>
          <w:rFonts w:ascii="Garamond" w:hAnsi="Garamond" w:cs="TimesNewRomanPSMT"/>
          <w:lang w:val="en-US"/>
        </w:rPr>
      </w:pPr>
    </w:p>
    <w:p w:rsidR="009C1277" w:rsidRDefault="009C1277" w:rsidP="00E42CE6">
      <w:pPr>
        <w:autoSpaceDE w:val="0"/>
        <w:autoSpaceDN w:val="0"/>
        <w:adjustRightInd w:val="0"/>
        <w:ind w:left="630" w:hanging="630"/>
        <w:jc w:val="both"/>
        <w:rPr>
          <w:rFonts w:ascii="Garamond" w:hAnsi="Garamond" w:cs="TimesNewRomanPSMT"/>
          <w:lang w:val="en-US"/>
        </w:rPr>
      </w:pPr>
    </w:p>
    <w:p w:rsidR="009C1277" w:rsidRDefault="009C1277" w:rsidP="00E42CE6">
      <w:pPr>
        <w:autoSpaceDE w:val="0"/>
        <w:autoSpaceDN w:val="0"/>
        <w:adjustRightInd w:val="0"/>
        <w:ind w:left="630" w:hanging="630"/>
        <w:jc w:val="both"/>
        <w:rPr>
          <w:rFonts w:ascii="Garamond" w:hAnsi="Garamond" w:cs="TimesNewRomanPSMT"/>
          <w:lang w:val="en-US"/>
        </w:rPr>
      </w:pPr>
    </w:p>
    <w:p w:rsidR="009C1277" w:rsidRDefault="009C1277" w:rsidP="00E42CE6">
      <w:pPr>
        <w:autoSpaceDE w:val="0"/>
        <w:autoSpaceDN w:val="0"/>
        <w:adjustRightInd w:val="0"/>
        <w:ind w:left="630" w:hanging="630"/>
        <w:jc w:val="both"/>
        <w:rPr>
          <w:rFonts w:ascii="Garamond" w:hAnsi="Garamond" w:cs="TimesNewRomanPSMT"/>
          <w:lang w:val="en-US"/>
        </w:rPr>
      </w:pPr>
    </w:p>
    <w:p w:rsidR="009C1277" w:rsidRDefault="009C1277" w:rsidP="00E42CE6">
      <w:pPr>
        <w:autoSpaceDE w:val="0"/>
        <w:autoSpaceDN w:val="0"/>
        <w:adjustRightInd w:val="0"/>
        <w:ind w:left="630" w:hanging="630"/>
        <w:jc w:val="both"/>
        <w:rPr>
          <w:rFonts w:ascii="Garamond" w:hAnsi="Garamond" w:cs="TimesNewRomanPSMT"/>
          <w:lang w:val="en-US"/>
        </w:rPr>
      </w:pPr>
    </w:p>
    <w:p w:rsidR="009C1277" w:rsidRDefault="009C1277" w:rsidP="00E42CE6">
      <w:pPr>
        <w:autoSpaceDE w:val="0"/>
        <w:autoSpaceDN w:val="0"/>
        <w:adjustRightInd w:val="0"/>
        <w:ind w:left="630" w:hanging="630"/>
        <w:jc w:val="both"/>
        <w:rPr>
          <w:rFonts w:ascii="Garamond" w:hAnsi="Garamond" w:cs="TimesNewRomanPSMT"/>
          <w:lang w:val="en-US"/>
        </w:rPr>
      </w:pPr>
    </w:p>
    <w:p w:rsidR="009C1277" w:rsidRDefault="009C1277" w:rsidP="00E42CE6">
      <w:pPr>
        <w:autoSpaceDE w:val="0"/>
        <w:autoSpaceDN w:val="0"/>
        <w:adjustRightInd w:val="0"/>
        <w:ind w:left="630" w:hanging="630"/>
        <w:jc w:val="both"/>
        <w:rPr>
          <w:rFonts w:ascii="Garamond" w:hAnsi="Garamond" w:cs="TimesNewRomanPSMT"/>
          <w:lang w:val="en-US"/>
        </w:rPr>
      </w:pPr>
    </w:p>
    <w:p w:rsidR="009C1277" w:rsidRDefault="009C1277" w:rsidP="00E42CE6">
      <w:pPr>
        <w:autoSpaceDE w:val="0"/>
        <w:autoSpaceDN w:val="0"/>
        <w:adjustRightInd w:val="0"/>
        <w:ind w:left="630" w:hanging="630"/>
        <w:jc w:val="both"/>
        <w:rPr>
          <w:rFonts w:ascii="Garamond" w:hAnsi="Garamond" w:cs="TimesNewRomanPSMT"/>
          <w:lang w:val="en-US"/>
        </w:rPr>
      </w:pPr>
    </w:p>
    <w:p w:rsidR="009C1277" w:rsidRDefault="009C1277" w:rsidP="00E42CE6">
      <w:pPr>
        <w:autoSpaceDE w:val="0"/>
        <w:autoSpaceDN w:val="0"/>
        <w:adjustRightInd w:val="0"/>
        <w:ind w:left="630" w:hanging="630"/>
        <w:jc w:val="both"/>
        <w:rPr>
          <w:rFonts w:ascii="Garamond" w:hAnsi="Garamond" w:cs="TimesNewRomanPSMT"/>
          <w:lang w:val="en-US"/>
        </w:rPr>
      </w:pPr>
    </w:p>
    <w:p w:rsidR="009C1277" w:rsidRDefault="009C1277" w:rsidP="00E42CE6">
      <w:pPr>
        <w:autoSpaceDE w:val="0"/>
        <w:autoSpaceDN w:val="0"/>
        <w:adjustRightInd w:val="0"/>
        <w:ind w:left="630" w:hanging="630"/>
        <w:jc w:val="both"/>
        <w:rPr>
          <w:rFonts w:ascii="Garamond" w:hAnsi="Garamond" w:cs="TimesNewRomanPSMT"/>
          <w:lang w:val="en-US"/>
        </w:rPr>
      </w:pPr>
    </w:p>
    <w:p w:rsidR="009C1277" w:rsidRDefault="009C1277" w:rsidP="00E42CE6">
      <w:pPr>
        <w:autoSpaceDE w:val="0"/>
        <w:autoSpaceDN w:val="0"/>
        <w:adjustRightInd w:val="0"/>
        <w:ind w:left="630" w:hanging="630"/>
        <w:jc w:val="both"/>
        <w:rPr>
          <w:rFonts w:ascii="Garamond" w:hAnsi="Garamond" w:cs="TimesNewRomanPSMT"/>
          <w:lang w:val="en-US"/>
        </w:rPr>
      </w:pPr>
    </w:p>
    <w:p w:rsidR="00EB6A85" w:rsidRDefault="00EB6A85" w:rsidP="00E42CE6">
      <w:pPr>
        <w:autoSpaceDE w:val="0"/>
        <w:autoSpaceDN w:val="0"/>
        <w:adjustRightInd w:val="0"/>
        <w:ind w:left="630" w:hanging="630"/>
        <w:jc w:val="both"/>
        <w:rPr>
          <w:rFonts w:ascii="Garamond" w:hAnsi="Garamond" w:cs="TimesNewRomanPSMT"/>
          <w:lang w:val="en-US"/>
        </w:rPr>
      </w:pPr>
    </w:p>
    <w:p w:rsidR="00EB6A85" w:rsidRDefault="00EB6A85" w:rsidP="00E42CE6">
      <w:pPr>
        <w:autoSpaceDE w:val="0"/>
        <w:autoSpaceDN w:val="0"/>
        <w:adjustRightInd w:val="0"/>
        <w:ind w:left="630" w:hanging="630"/>
        <w:jc w:val="both"/>
        <w:rPr>
          <w:rFonts w:ascii="Garamond" w:hAnsi="Garamond" w:cs="TimesNewRomanPSMT"/>
          <w:lang w:val="en-US"/>
        </w:rPr>
      </w:pPr>
    </w:p>
    <w:p w:rsidR="009C1277" w:rsidRDefault="009C1277" w:rsidP="00E42CE6">
      <w:pPr>
        <w:autoSpaceDE w:val="0"/>
        <w:autoSpaceDN w:val="0"/>
        <w:adjustRightInd w:val="0"/>
        <w:ind w:left="630" w:hanging="630"/>
        <w:jc w:val="both"/>
        <w:rPr>
          <w:rFonts w:ascii="Garamond" w:hAnsi="Garamond" w:cs="TimesNewRomanPSMT"/>
          <w:lang w:val="en-US"/>
        </w:rPr>
      </w:pPr>
    </w:p>
    <w:p w:rsidR="009C1277" w:rsidRPr="00E42CE6" w:rsidRDefault="009C1277" w:rsidP="00E42CE6">
      <w:pPr>
        <w:autoSpaceDE w:val="0"/>
        <w:autoSpaceDN w:val="0"/>
        <w:adjustRightInd w:val="0"/>
        <w:ind w:left="630" w:hanging="630"/>
        <w:jc w:val="both"/>
        <w:rPr>
          <w:rFonts w:ascii="Garamond" w:hAnsi="Garamond" w:cs="TimesNewRomanPSMT"/>
          <w:lang w:val="en-US"/>
        </w:rPr>
      </w:pPr>
    </w:p>
    <w:p w:rsidR="00A90305" w:rsidRPr="00C55000" w:rsidRDefault="00EE4D3F" w:rsidP="00C55000">
      <w:pPr>
        <w:spacing w:line="360" w:lineRule="auto"/>
        <w:jc w:val="both"/>
        <w:rPr>
          <w:rFonts w:ascii="Garamond" w:hAnsi="Garamond"/>
          <w:b/>
          <w:caps/>
          <w:lang w:val="it-IT"/>
        </w:rPr>
      </w:pPr>
      <w:r>
        <w:rPr>
          <w:rFonts w:ascii="Garamond" w:hAnsi="Garamond"/>
          <w:b/>
          <w:caps/>
          <w:lang w:val="it-IT"/>
        </w:rPr>
        <w:lastRenderedPageBreak/>
        <w:t>5</w:t>
      </w:r>
      <w:r w:rsidR="004D2351" w:rsidRPr="00C55000">
        <w:rPr>
          <w:rFonts w:ascii="Garamond" w:hAnsi="Garamond"/>
          <w:b/>
          <w:caps/>
          <w:lang w:val="it-IT"/>
        </w:rPr>
        <w:t xml:space="preserve">. </w:t>
      </w:r>
      <w:r w:rsidR="00DB363E" w:rsidRPr="00C55000">
        <w:rPr>
          <w:rFonts w:ascii="Garamond" w:hAnsi="Garamond"/>
          <w:b/>
          <w:caps/>
          <w:lang w:val="it-IT"/>
        </w:rPr>
        <w:t>Brief professional history</w:t>
      </w:r>
    </w:p>
    <w:tbl>
      <w:tblPr>
        <w:tblStyle w:val="GridTable2-Accent6"/>
        <w:tblpPr w:leftFromText="180" w:rightFromText="180" w:vertAnchor="text" w:horzAnchor="page" w:tblpX="1064" w:tblpY="190"/>
        <w:tblW w:w="11062" w:type="dxa"/>
        <w:tblLook w:val="04A0" w:firstRow="1" w:lastRow="0" w:firstColumn="1" w:lastColumn="0" w:noHBand="0" w:noVBand="1"/>
      </w:tblPr>
      <w:tblGrid>
        <w:gridCol w:w="936"/>
        <w:gridCol w:w="2672"/>
        <w:gridCol w:w="7454"/>
      </w:tblGrid>
      <w:tr w:rsidR="00B67365" w:rsidRPr="00B24017" w:rsidTr="00CB69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B67365" w:rsidRPr="00901D3C" w:rsidRDefault="00B67365" w:rsidP="00CB692A">
            <w:pPr>
              <w:spacing w:line="276" w:lineRule="auto"/>
              <w:jc w:val="both"/>
              <w:rPr>
                <w:rFonts w:ascii="Garamond" w:hAnsi="Garamond"/>
                <w:szCs w:val="28"/>
              </w:rPr>
            </w:pPr>
            <w:r w:rsidRPr="00901D3C">
              <w:rPr>
                <w:rFonts w:ascii="Garamond" w:hAnsi="Garamond"/>
                <w:szCs w:val="28"/>
              </w:rPr>
              <w:t>No.</w:t>
            </w:r>
          </w:p>
        </w:tc>
        <w:tc>
          <w:tcPr>
            <w:tcW w:w="2700" w:type="dxa"/>
          </w:tcPr>
          <w:p w:rsidR="00B67365" w:rsidRPr="00E51785" w:rsidRDefault="00B67365" w:rsidP="00CB692A">
            <w:pPr>
              <w:spacing w:line="276" w:lineRule="auto"/>
              <w:jc w:val="both"/>
              <w:cnfStyle w:val="100000000000" w:firstRow="1" w:lastRow="0" w:firstColumn="0" w:lastColumn="0" w:oddVBand="0" w:evenVBand="0" w:oddHBand="0" w:evenHBand="0" w:firstRowFirstColumn="0" w:firstRowLastColumn="0" w:lastRowFirstColumn="0" w:lastRowLastColumn="0"/>
              <w:rPr>
                <w:rFonts w:ascii="Garamond" w:hAnsi="Garamond"/>
                <w:szCs w:val="28"/>
              </w:rPr>
            </w:pPr>
            <w:r>
              <w:rPr>
                <w:rFonts w:ascii="Garamond" w:hAnsi="Garamond"/>
                <w:szCs w:val="28"/>
              </w:rPr>
              <w:t>Duration</w:t>
            </w:r>
          </w:p>
        </w:tc>
        <w:tc>
          <w:tcPr>
            <w:tcW w:w="7552" w:type="dxa"/>
          </w:tcPr>
          <w:p w:rsidR="00B67365" w:rsidRPr="00E51785" w:rsidRDefault="00B67365" w:rsidP="00CB692A">
            <w:pPr>
              <w:spacing w:line="276" w:lineRule="auto"/>
              <w:ind w:right="524"/>
              <w:jc w:val="both"/>
              <w:cnfStyle w:val="100000000000" w:firstRow="1" w:lastRow="0" w:firstColumn="0" w:lastColumn="0" w:oddVBand="0" w:evenVBand="0" w:oddHBand="0" w:evenHBand="0" w:firstRowFirstColumn="0" w:firstRowLastColumn="0" w:lastRowFirstColumn="0" w:lastRowLastColumn="0"/>
              <w:rPr>
                <w:rFonts w:ascii="Garamond" w:hAnsi="Garamond"/>
                <w:szCs w:val="28"/>
              </w:rPr>
            </w:pPr>
            <w:r>
              <w:rPr>
                <w:rFonts w:ascii="Garamond" w:hAnsi="Garamond"/>
                <w:szCs w:val="28"/>
              </w:rPr>
              <w:t>Position</w:t>
            </w:r>
          </w:p>
        </w:tc>
      </w:tr>
      <w:tr w:rsidR="000C77B4" w:rsidRPr="00B24017" w:rsidTr="00CB6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0C77B4" w:rsidRPr="000C77B4" w:rsidRDefault="000C77B4" w:rsidP="000C77B4">
            <w:pPr>
              <w:pStyle w:val="ListParagraph"/>
              <w:numPr>
                <w:ilvl w:val="0"/>
                <w:numId w:val="39"/>
              </w:numPr>
              <w:spacing w:line="276" w:lineRule="auto"/>
              <w:jc w:val="both"/>
              <w:rPr>
                <w:rFonts w:ascii="Garamond" w:hAnsi="Garamond"/>
                <w:szCs w:val="28"/>
              </w:rPr>
            </w:pPr>
          </w:p>
          <w:p w:rsidR="000C77B4" w:rsidRPr="00901D3C" w:rsidRDefault="000C77B4" w:rsidP="00CB692A">
            <w:pPr>
              <w:spacing w:line="276" w:lineRule="auto"/>
              <w:jc w:val="both"/>
              <w:rPr>
                <w:rFonts w:ascii="Garamond" w:hAnsi="Garamond"/>
                <w:szCs w:val="28"/>
              </w:rPr>
            </w:pPr>
          </w:p>
        </w:tc>
        <w:tc>
          <w:tcPr>
            <w:tcW w:w="2700" w:type="dxa"/>
          </w:tcPr>
          <w:p w:rsidR="000C77B4" w:rsidRDefault="000C77B4" w:rsidP="000C77B4">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szCs w:val="28"/>
              </w:rPr>
            </w:pPr>
            <w:r>
              <w:rPr>
                <w:rFonts w:ascii="Garamond" w:hAnsi="Garamond"/>
              </w:rPr>
              <w:t xml:space="preserve">March 2025 - </w:t>
            </w:r>
            <w:r w:rsidRPr="00B24017">
              <w:rPr>
                <w:rFonts w:ascii="Garamond" w:hAnsi="Garamond"/>
                <w:szCs w:val="28"/>
              </w:rPr>
              <w:t>Present</w:t>
            </w:r>
          </w:p>
        </w:tc>
        <w:tc>
          <w:tcPr>
            <w:tcW w:w="7552" w:type="dxa"/>
          </w:tcPr>
          <w:p w:rsidR="000C77B4" w:rsidRDefault="000C77B4" w:rsidP="000C77B4">
            <w:pPr>
              <w:spacing w:line="276" w:lineRule="auto"/>
              <w:ind w:right="524"/>
              <w:jc w:val="both"/>
              <w:cnfStyle w:val="000000100000" w:firstRow="0" w:lastRow="0" w:firstColumn="0" w:lastColumn="0" w:oddVBand="0" w:evenVBand="0" w:oddHBand="1" w:evenHBand="0" w:firstRowFirstColumn="0" w:firstRowLastColumn="0" w:lastRowFirstColumn="0" w:lastRowLastColumn="0"/>
              <w:rPr>
                <w:rFonts w:ascii="Garamond" w:hAnsi="Garamond"/>
                <w:szCs w:val="28"/>
              </w:rPr>
            </w:pPr>
            <w:r w:rsidRPr="00B24017">
              <w:rPr>
                <w:rFonts w:ascii="Garamond" w:hAnsi="Garamond"/>
                <w:b/>
              </w:rPr>
              <w:t>Head</w:t>
            </w:r>
            <w:r w:rsidRPr="00B24017">
              <w:rPr>
                <w:rFonts w:ascii="Garamond" w:hAnsi="Garamond"/>
              </w:rPr>
              <w:t xml:space="preserve">, </w:t>
            </w:r>
            <w:r>
              <w:rPr>
                <w:rFonts w:ascii="Garamond" w:hAnsi="Garamond"/>
              </w:rPr>
              <w:t xml:space="preserve">Research </w:t>
            </w:r>
            <w:proofErr w:type="spellStart"/>
            <w:r>
              <w:rPr>
                <w:rFonts w:ascii="Garamond" w:hAnsi="Garamond"/>
              </w:rPr>
              <w:t>center</w:t>
            </w:r>
            <w:proofErr w:type="spellEnd"/>
            <w:r>
              <w:rPr>
                <w:rFonts w:ascii="Garamond" w:hAnsi="Garamond"/>
              </w:rPr>
              <w:t xml:space="preserve"> for </w:t>
            </w:r>
            <w:r w:rsidRPr="000C77B4">
              <w:rPr>
                <w:rFonts w:ascii="Garamond" w:hAnsi="Garamond"/>
                <w:b/>
              </w:rPr>
              <w:t>Sustainable Development</w:t>
            </w:r>
            <w:r>
              <w:rPr>
                <w:rFonts w:ascii="Garamond" w:hAnsi="Garamond"/>
              </w:rPr>
              <w:t xml:space="preserve"> (RCSD)</w:t>
            </w:r>
            <w:r w:rsidRPr="00B24017">
              <w:rPr>
                <w:rFonts w:ascii="Garamond" w:hAnsi="Garamond"/>
              </w:rPr>
              <w:t>, Addis Ababa University, Ethiopia.</w:t>
            </w:r>
          </w:p>
        </w:tc>
      </w:tr>
      <w:tr w:rsidR="009C0158" w:rsidRPr="00B24017" w:rsidTr="00CB692A">
        <w:tc>
          <w:tcPr>
            <w:cnfStyle w:val="001000000000" w:firstRow="0" w:lastRow="0" w:firstColumn="1" w:lastColumn="0" w:oddVBand="0" w:evenVBand="0" w:oddHBand="0" w:evenHBand="0" w:firstRowFirstColumn="0" w:firstRowLastColumn="0" w:lastRowFirstColumn="0" w:lastRowLastColumn="0"/>
            <w:tcW w:w="810" w:type="dxa"/>
          </w:tcPr>
          <w:p w:rsidR="009C0158" w:rsidRPr="000C77B4" w:rsidRDefault="009C0158" w:rsidP="000C77B4">
            <w:pPr>
              <w:pStyle w:val="ListParagraph"/>
              <w:numPr>
                <w:ilvl w:val="0"/>
                <w:numId w:val="39"/>
              </w:numPr>
              <w:spacing w:line="276" w:lineRule="auto"/>
              <w:jc w:val="both"/>
              <w:rPr>
                <w:rFonts w:ascii="Garamond" w:hAnsi="Garamond"/>
                <w:szCs w:val="28"/>
              </w:rPr>
            </w:pPr>
          </w:p>
        </w:tc>
        <w:tc>
          <w:tcPr>
            <w:tcW w:w="2700" w:type="dxa"/>
          </w:tcPr>
          <w:p w:rsidR="009C0158" w:rsidRDefault="009C0158" w:rsidP="000C77B4">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March 2025 - </w:t>
            </w:r>
            <w:r w:rsidRPr="00B24017">
              <w:rPr>
                <w:rFonts w:ascii="Garamond" w:hAnsi="Garamond"/>
                <w:szCs w:val="28"/>
              </w:rPr>
              <w:t>Present</w:t>
            </w:r>
          </w:p>
        </w:tc>
        <w:tc>
          <w:tcPr>
            <w:tcW w:w="7552" w:type="dxa"/>
          </w:tcPr>
          <w:p w:rsidR="009C0158" w:rsidRPr="009C0158" w:rsidRDefault="009C0158" w:rsidP="00EE21BA">
            <w:pPr>
              <w:spacing w:line="276" w:lineRule="auto"/>
              <w:ind w:right="524"/>
              <w:jc w:val="both"/>
              <w:cnfStyle w:val="000000000000" w:firstRow="0" w:lastRow="0" w:firstColumn="0" w:lastColumn="0" w:oddVBand="0" w:evenVBand="0" w:oddHBand="0" w:evenHBand="0" w:firstRowFirstColumn="0" w:firstRowLastColumn="0" w:lastRowFirstColumn="0" w:lastRowLastColumn="0"/>
              <w:rPr>
                <w:rFonts w:ascii="Garamond" w:hAnsi="Garamond"/>
              </w:rPr>
            </w:pPr>
            <w:proofErr w:type="spellStart"/>
            <w:r>
              <w:rPr>
                <w:rFonts w:ascii="Garamond" w:hAnsi="Garamond"/>
                <w:b/>
              </w:rPr>
              <w:t>Center</w:t>
            </w:r>
            <w:proofErr w:type="spellEnd"/>
            <w:r>
              <w:rPr>
                <w:rFonts w:ascii="Garamond" w:hAnsi="Garamond"/>
                <w:b/>
              </w:rPr>
              <w:t xml:space="preserve"> Director</w:t>
            </w:r>
            <w:r w:rsidRPr="00B24017">
              <w:rPr>
                <w:rFonts w:ascii="Garamond" w:hAnsi="Garamond"/>
              </w:rPr>
              <w:t xml:space="preserve">, </w:t>
            </w:r>
            <w:r>
              <w:rPr>
                <w:rFonts w:ascii="Garamond" w:hAnsi="Garamond"/>
              </w:rPr>
              <w:t>E</w:t>
            </w:r>
            <w:r w:rsidR="00EB6A85">
              <w:rPr>
                <w:rFonts w:ascii="Garamond" w:hAnsi="Garamond"/>
              </w:rPr>
              <w:t>nvironment for Development (</w:t>
            </w:r>
            <w:proofErr w:type="spellStart"/>
            <w:r w:rsidR="00EB6A85">
              <w:rPr>
                <w:rFonts w:ascii="Garamond" w:hAnsi="Garamond"/>
              </w:rPr>
              <w:t>EfD</w:t>
            </w:r>
            <w:proofErr w:type="spellEnd"/>
            <w:r w:rsidR="00EB6A85">
              <w:rPr>
                <w:rFonts w:ascii="Garamond" w:hAnsi="Garamond"/>
              </w:rPr>
              <w:t xml:space="preserve"> –</w:t>
            </w:r>
            <w:r w:rsidR="00EE21BA">
              <w:rPr>
                <w:rFonts w:ascii="Garamond" w:hAnsi="Garamond"/>
              </w:rPr>
              <w:t>Ethiopia</w:t>
            </w:r>
            <w:r w:rsidR="00EB6A85">
              <w:rPr>
                <w:rFonts w:ascii="Garamond" w:hAnsi="Garamond"/>
              </w:rPr>
              <w:t>)</w:t>
            </w:r>
          </w:p>
        </w:tc>
      </w:tr>
      <w:tr w:rsidR="00B67365" w:rsidRPr="00B24017" w:rsidTr="00CB6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B67365" w:rsidRPr="00B24017" w:rsidRDefault="00B67365" w:rsidP="000C77B4">
            <w:pPr>
              <w:pStyle w:val="ListParagraph"/>
              <w:numPr>
                <w:ilvl w:val="0"/>
                <w:numId w:val="39"/>
              </w:numPr>
              <w:spacing w:line="276" w:lineRule="auto"/>
              <w:jc w:val="both"/>
              <w:rPr>
                <w:rFonts w:ascii="Garamond" w:hAnsi="Garamond"/>
                <w:sz w:val="28"/>
                <w:szCs w:val="28"/>
              </w:rPr>
            </w:pPr>
          </w:p>
        </w:tc>
        <w:tc>
          <w:tcPr>
            <w:tcW w:w="2700" w:type="dxa"/>
          </w:tcPr>
          <w:p w:rsidR="00B67365" w:rsidRPr="00E51785" w:rsidRDefault="00B67365" w:rsidP="00B67365">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b/>
                <w:szCs w:val="28"/>
              </w:rPr>
            </w:pPr>
            <w:r w:rsidRPr="00E51785">
              <w:rPr>
                <w:rFonts w:ascii="Garamond" w:hAnsi="Garamond"/>
                <w:szCs w:val="28"/>
              </w:rPr>
              <w:t xml:space="preserve">Oct. 2021- </w:t>
            </w:r>
            <w:r>
              <w:rPr>
                <w:rFonts w:ascii="Garamond" w:hAnsi="Garamond"/>
                <w:szCs w:val="28"/>
              </w:rPr>
              <w:t>Feb. 2025</w:t>
            </w:r>
          </w:p>
        </w:tc>
        <w:tc>
          <w:tcPr>
            <w:tcW w:w="7552" w:type="dxa"/>
          </w:tcPr>
          <w:p w:rsidR="00B67365" w:rsidRPr="00E51785" w:rsidRDefault="00B67365" w:rsidP="00CB692A">
            <w:pPr>
              <w:spacing w:line="276" w:lineRule="auto"/>
              <w:ind w:right="524"/>
              <w:jc w:val="both"/>
              <w:cnfStyle w:val="000000100000" w:firstRow="0" w:lastRow="0" w:firstColumn="0" w:lastColumn="0" w:oddVBand="0" w:evenVBand="0" w:oddHBand="1" w:evenHBand="0" w:firstRowFirstColumn="0" w:firstRowLastColumn="0" w:lastRowFirstColumn="0" w:lastRowLastColumn="0"/>
              <w:rPr>
                <w:rFonts w:ascii="Garamond" w:hAnsi="Garamond"/>
                <w:b/>
                <w:szCs w:val="28"/>
              </w:rPr>
            </w:pPr>
            <w:r w:rsidRPr="007C2DBE">
              <w:rPr>
                <w:rFonts w:ascii="Garamond" w:hAnsi="Garamond"/>
                <w:b/>
                <w:szCs w:val="28"/>
              </w:rPr>
              <w:t>Dean</w:t>
            </w:r>
            <w:r w:rsidRPr="00E51785">
              <w:rPr>
                <w:rFonts w:ascii="Garamond" w:hAnsi="Garamond"/>
                <w:szCs w:val="28"/>
              </w:rPr>
              <w:t>, College of Business and Economics, Addis Ababa University</w:t>
            </w:r>
          </w:p>
        </w:tc>
      </w:tr>
      <w:tr w:rsidR="00B67365" w:rsidRPr="00B24017" w:rsidTr="00CB692A">
        <w:tc>
          <w:tcPr>
            <w:cnfStyle w:val="001000000000" w:firstRow="0" w:lastRow="0" w:firstColumn="1" w:lastColumn="0" w:oddVBand="0" w:evenVBand="0" w:oddHBand="0" w:evenHBand="0" w:firstRowFirstColumn="0" w:firstRowLastColumn="0" w:lastRowFirstColumn="0" w:lastRowLastColumn="0"/>
            <w:tcW w:w="810" w:type="dxa"/>
          </w:tcPr>
          <w:p w:rsidR="00B67365" w:rsidRPr="00B24017" w:rsidRDefault="00B67365" w:rsidP="000C77B4">
            <w:pPr>
              <w:pStyle w:val="ListParagraph"/>
              <w:numPr>
                <w:ilvl w:val="0"/>
                <w:numId w:val="39"/>
              </w:numPr>
              <w:spacing w:line="276" w:lineRule="auto"/>
              <w:jc w:val="both"/>
              <w:rPr>
                <w:rFonts w:ascii="Garamond" w:hAnsi="Garamond"/>
                <w:sz w:val="28"/>
                <w:szCs w:val="28"/>
              </w:rPr>
            </w:pPr>
          </w:p>
        </w:tc>
        <w:tc>
          <w:tcPr>
            <w:tcW w:w="2700" w:type="dxa"/>
          </w:tcPr>
          <w:p w:rsidR="00B67365" w:rsidRPr="00B24017" w:rsidRDefault="00B67365" w:rsidP="00CB692A">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24017">
              <w:rPr>
                <w:rFonts w:ascii="Garamond" w:hAnsi="Garamond"/>
              </w:rPr>
              <w:t>Feb</w:t>
            </w:r>
            <w:r>
              <w:rPr>
                <w:rFonts w:ascii="Garamond" w:hAnsi="Garamond"/>
              </w:rPr>
              <w:t>.</w:t>
            </w:r>
            <w:r w:rsidRPr="00B24017">
              <w:rPr>
                <w:rFonts w:ascii="Garamond" w:hAnsi="Garamond"/>
              </w:rPr>
              <w:t xml:space="preserve"> 2016</w:t>
            </w:r>
            <w:r>
              <w:rPr>
                <w:rFonts w:ascii="Garamond" w:hAnsi="Garamond"/>
              </w:rPr>
              <w:t xml:space="preserve">- </w:t>
            </w:r>
            <w:r w:rsidRPr="00B24017">
              <w:rPr>
                <w:rFonts w:ascii="Garamond" w:hAnsi="Garamond"/>
                <w:szCs w:val="28"/>
              </w:rPr>
              <w:t>Present</w:t>
            </w:r>
          </w:p>
        </w:tc>
        <w:tc>
          <w:tcPr>
            <w:tcW w:w="7552" w:type="dxa"/>
          </w:tcPr>
          <w:p w:rsidR="00B67365" w:rsidRPr="00B24017" w:rsidRDefault="00B67365" w:rsidP="00CB692A">
            <w:pPr>
              <w:spacing w:line="276" w:lineRule="auto"/>
              <w:ind w:right="524"/>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24017">
              <w:rPr>
                <w:rFonts w:ascii="Garamond" w:hAnsi="Garamond"/>
                <w:b/>
              </w:rPr>
              <w:t>Asst. Professor</w:t>
            </w:r>
            <w:r w:rsidRPr="00B24017">
              <w:rPr>
                <w:rFonts w:ascii="Garamond" w:hAnsi="Garamond"/>
              </w:rPr>
              <w:t xml:space="preserve"> of Economics, Department of Economics, College of Business and Economics, Addis Ababa University, Ethiopia.</w:t>
            </w:r>
          </w:p>
        </w:tc>
      </w:tr>
      <w:tr w:rsidR="00B67365" w:rsidRPr="00B24017" w:rsidTr="00CB6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B67365" w:rsidRPr="00B24017" w:rsidRDefault="00B67365" w:rsidP="000C77B4">
            <w:pPr>
              <w:pStyle w:val="ListParagraph"/>
              <w:numPr>
                <w:ilvl w:val="0"/>
                <w:numId w:val="39"/>
              </w:numPr>
              <w:spacing w:line="276" w:lineRule="auto"/>
              <w:jc w:val="both"/>
              <w:rPr>
                <w:rFonts w:ascii="Garamond" w:hAnsi="Garamond"/>
                <w:sz w:val="28"/>
                <w:szCs w:val="28"/>
              </w:rPr>
            </w:pPr>
          </w:p>
        </w:tc>
        <w:tc>
          <w:tcPr>
            <w:tcW w:w="2700" w:type="dxa"/>
          </w:tcPr>
          <w:p w:rsidR="00B67365" w:rsidRPr="00B24017" w:rsidRDefault="00B67365" w:rsidP="00CB692A">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24017">
              <w:rPr>
                <w:rFonts w:ascii="Garamond" w:hAnsi="Garamond"/>
              </w:rPr>
              <w:t>Mar</w:t>
            </w:r>
            <w:r>
              <w:rPr>
                <w:rFonts w:ascii="Garamond" w:hAnsi="Garamond"/>
              </w:rPr>
              <w:t>.</w:t>
            </w:r>
            <w:r w:rsidRPr="00B24017">
              <w:rPr>
                <w:rFonts w:ascii="Garamond" w:hAnsi="Garamond"/>
              </w:rPr>
              <w:t xml:space="preserve"> 2017</w:t>
            </w:r>
            <w:r>
              <w:rPr>
                <w:rFonts w:ascii="Garamond" w:hAnsi="Garamond"/>
              </w:rPr>
              <w:t>-</w:t>
            </w:r>
            <w:r w:rsidRPr="00B24017">
              <w:rPr>
                <w:rFonts w:ascii="Garamond" w:hAnsi="Garamond"/>
              </w:rPr>
              <w:t xml:space="preserve"> Oct. 2021</w:t>
            </w:r>
          </w:p>
        </w:tc>
        <w:tc>
          <w:tcPr>
            <w:tcW w:w="7552" w:type="dxa"/>
          </w:tcPr>
          <w:p w:rsidR="00B67365" w:rsidRPr="00B24017" w:rsidRDefault="00B67365" w:rsidP="00CB692A">
            <w:pPr>
              <w:spacing w:line="276" w:lineRule="auto"/>
              <w:ind w:right="524"/>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24017">
              <w:rPr>
                <w:rFonts w:ascii="Garamond" w:hAnsi="Garamond"/>
                <w:b/>
              </w:rPr>
              <w:t>Head</w:t>
            </w:r>
            <w:r w:rsidRPr="00B24017">
              <w:rPr>
                <w:rFonts w:ascii="Garamond" w:hAnsi="Garamond"/>
              </w:rPr>
              <w:t>, Rural Development Department/Unit of the Institute of Development and Policy Research, Addis Ababa University, Ethiopia.</w:t>
            </w:r>
          </w:p>
        </w:tc>
      </w:tr>
      <w:tr w:rsidR="00B67365" w:rsidRPr="00B24017" w:rsidTr="00CB692A">
        <w:tc>
          <w:tcPr>
            <w:cnfStyle w:val="001000000000" w:firstRow="0" w:lastRow="0" w:firstColumn="1" w:lastColumn="0" w:oddVBand="0" w:evenVBand="0" w:oddHBand="0" w:evenHBand="0" w:firstRowFirstColumn="0" w:firstRowLastColumn="0" w:lastRowFirstColumn="0" w:lastRowLastColumn="0"/>
            <w:tcW w:w="810" w:type="dxa"/>
          </w:tcPr>
          <w:p w:rsidR="00B67365" w:rsidRPr="00B24017" w:rsidRDefault="00B67365" w:rsidP="000C77B4">
            <w:pPr>
              <w:pStyle w:val="ListParagraph"/>
              <w:numPr>
                <w:ilvl w:val="0"/>
                <w:numId w:val="39"/>
              </w:numPr>
              <w:spacing w:line="276" w:lineRule="auto"/>
              <w:jc w:val="both"/>
              <w:rPr>
                <w:rFonts w:ascii="Garamond" w:hAnsi="Garamond"/>
                <w:sz w:val="28"/>
                <w:szCs w:val="28"/>
              </w:rPr>
            </w:pPr>
          </w:p>
        </w:tc>
        <w:tc>
          <w:tcPr>
            <w:tcW w:w="2700" w:type="dxa"/>
          </w:tcPr>
          <w:p w:rsidR="00B67365" w:rsidRPr="00B24017" w:rsidRDefault="00B67365" w:rsidP="00CB692A">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24017">
              <w:rPr>
                <w:rFonts w:ascii="Garamond" w:hAnsi="Garamond"/>
              </w:rPr>
              <w:t>Jan</w:t>
            </w:r>
            <w:r>
              <w:rPr>
                <w:rFonts w:ascii="Garamond" w:hAnsi="Garamond"/>
              </w:rPr>
              <w:t>.-</w:t>
            </w:r>
            <w:r w:rsidRPr="00B24017">
              <w:rPr>
                <w:rFonts w:ascii="Garamond" w:hAnsi="Garamond"/>
              </w:rPr>
              <w:t xml:space="preserve"> March 2017 </w:t>
            </w:r>
          </w:p>
        </w:tc>
        <w:tc>
          <w:tcPr>
            <w:tcW w:w="7552" w:type="dxa"/>
          </w:tcPr>
          <w:p w:rsidR="00B67365" w:rsidRPr="00B24017" w:rsidRDefault="00B67365" w:rsidP="00CB692A">
            <w:pPr>
              <w:spacing w:line="276" w:lineRule="auto"/>
              <w:ind w:right="524"/>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24017">
              <w:rPr>
                <w:rFonts w:ascii="Garamond" w:hAnsi="Garamond"/>
                <w:b/>
              </w:rPr>
              <w:t>A/Chairman</w:t>
            </w:r>
            <w:r w:rsidRPr="00B24017">
              <w:rPr>
                <w:rFonts w:ascii="Garamond" w:hAnsi="Garamond"/>
              </w:rPr>
              <w:t>, Department of Economics, College of Business and Economics, Addis Ababa University, Ethiopia.</w:t>
            </w:r>
          </w:p>
        </w:tc>
      </w:tr>
      <w:tr w:rsidR="003A55B3" w:rsidRPr="00B24017" w:rsidTr="00CB6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3A55B3" w:rsidRPr="00B24017" w:rsidRDefault="003A55B3" w:rsidP="000C77B4">
            <w:pPr>
              <w:pStyle w:val="ListParagraph"/>
              <w:numPr>
                <w:ilvl w:val="0"/>
                <w:numId w:val="39"/>
              </w:numPr>
              <w:spacing w:line="276" w:lineRule="auto"/>
              <w:jc w:val="both"/>
              <w:rPr>
                <w:rFonts w:ascii="Garamond" w:hAnsi="Garamond"/>
                <w:sz w:val="28"/>
                <w:szCs w:val="28"/>
              </w:rPr>
            </w:pPr>
          </w:p>
        </w:tc>
        <w:tc>
          <w:tcPr>
            <w:tcW w:w="2700" w:type="dxa"/>
          </w:tcPr>
          <w:p w:rsidR="003A55B3" w:rsidRPr="00B24017" w:rsidRDefault="00EE21BA" w:rsidP="003A55B3">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r>
              <w:rPr>
                <w:rFonts w:ascii="Garamond" w:hAnsi="Garamond"/>
              </w:rPr>
              <w:t>Jan. 2024</w:t>
            </w:r>
            <w:r w:rsidR="003A55B3">
              <w:rPr>
                <w:rFonts w:ascii="Garamond" w:hAnsi="Garamond"/>
              </w:rPr>
              <w:t>- Present</w:t>
            </w:r>
          </w:p>
        </w:tc>
        <w:tc>
          <w:tcPr>
            <w:tcW w:w="7552" w:type="dxa"/>
          </w:tcPr>
          <w:p w:rsidR="003A55B3" w:rsidRPr="00B24017" w:rsidRDefault="003A55B3" w:rsidP="003A55B3">
            <w:pPr>
              <w:spacing w:line="276" w:lineRule="auto"/>
              <w:ind w:right="524"/>
              <w:jc w:val="both"/>
              <w:cnfStyle w:val="000000100000" w:firstRow="0" w:lastRow="0" w:firstColumn="0" w:lastColumn="0" w:oddVBand="0" w:evenVBand="0" w:oddHBand="1" w:evenHBand="0" w:firstRowFirstColumn="0" w:firstRowLastColumn="0" w:lastRowFirstColumn="0" w:lastRowLastColumn="0"/>
              <w:rPr>
                <w:rFonts w:ascii="Garamond" w:hAnsi="Garamond"/>
                <w:b/>
              </w:rPr>
            </w:pPr>
            <w:r w:rsidRPr="00B24017">
              <w:rPr>
                <w:rFonts w:ascii="Garamond" w:hAnsi="Garamond"/>
                <w:b/>
              </w:rPr>
              <w:t xml:space="preserve">Board </w:t>
            </w:r>
            <w:r>
              <w:rPr>
                <w:rFonts w:ascii="Garamond" w:hAnsi="Garamond"/>
                <w:b/>
              </w:rPr>
              <w:t>Chairman,</w:t>
            </w:r>
            <w:r w:rsidRPr="00B24017">
              <w:rPr>
                <w:rFonts w:ascii="Garamond" w:hAnsi="Garamond"/>
              </w:rPr>
              <w:t xml:space="preserve"> </w:t>
            </w:r>
            <w:proofErr w:type="spellStart"/>
            <w:r>
              <w:rPr>
                <w:rFonts w:ascii="Garamond" w:hAnsi="Garamond"/>
              </w:rPr>
              <w:t>Tesfa</w:t>
            </w:r>
            <w:proofErr w:type="spellEnd"/>
            <w:r>
              <w:rPr>
                <w:rFonts w:ascii="Garamond" w:hAnsi="Garamond"/>
              </w:rPr>
              <w:t xml:space="preserve"> Microfinance Institution</w:t>
            </w:r>
          </w:p>
        </w:tc>
      </w:tr>
      <w:tr w:rsidR="00B67365" w:rsidRPr="00B24017" w:rsidTr="00CB692A">
        <w:tc>
          <w:tcPr>
            <w:cnfStyle w:val="001000000000" w:firstRow="0" w:lastRow="0" w:firstColumn="1" w:lastColumn="0" w:oddVBand="0" w:evenVBand="0" w:oddHBand="0" w:evenHBand="0" w:firstRowFirstColumn="0" w:firstRowLastColumn="0" w:lastRowFirstColumn="0" w:lastRowLastColumn="0"/>
            <w:tcW w:w="810" w:type="dxa"/>
          </w:tcPr>
          <w:p w:rsidR="00B67365" w:rsidRPr="00B24017" w:rsidRDefault="00B67365" w:rsidP="000C77B4">
            <w:pPr>
              <w:pStyle w:val="ListParagraph"/>
              <w:numPr>
                <w:ilvl w:val="0"/>
                <w:numId w:val="39"/>
              </w:numPr>
              <w:spacing w:line="276" w:lineRule="auto"/>
              <w:jc w:val="both"/>
              <w:rPr>
                <w:rFonts w:ascii="Garamond" w:hAnsi="Garamond"/>
                <w:sz w:val="28"/>
                <w:szCs w:val="28"/>
              </w:rPr>
            </w:pPr>
          </w:p>
        </w:tc>
        <w:tc>
          <w:tcPr>
            <w:tcW w:w="2700" w:type="dxa"/>
          </w:tcPr>
          <w:p w:rsidR="00B67365" w:rsidRPr="00B24017" w:rsidRDefault="00B67365" w:rsidP="00CB692A">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Jan. </w:t>
            </w:r>
            <w:r w:rsidRPr="00B24017">
              <w:rPr>
                <w:rFonts w:ascii="Garamond" w:hAnsi="Garamond"/>
              </w:rPr>
              <w:t>201</w:t>
            </w:r>
            <w:r>
              <w:rPr>
                <w:rFonts w:ascii="Garamond" w:hAnsi="Garamond"/>
              </w:rPr>
              <w:t>8- Dec. 2023</w:t>
            </w:r>
            <w:r w:rsidRPr="00B24017">
              <w:rPr>
                <w:rFonts w:ascii="Garamond" w:hAnsi="Garamond"/>
              </w:rPr>
              <w:t xml:space="preserve"> </w:t>
            </w:r>
          </w:p>
        </w:tc>
        <w:tc>
          <w:tcPr>
            <w:tcW w:w="7552" w:type="dxa"/>
          </w:tcPr>
          <w:p w:rsidR="00B67365" w:rsidRPr="00B24017" w:rsidRDefault="00B67365" w:rsidP="00CB692A">
            <w:pPr>
              <w:spacing w:line="276" w:lineRule="auto"/>
              <w:ind w:right="524"/>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24017">
              <w:rPr>
                <w:rFonts w:ascii="Garamond" w:hAnsi="Garamond"/>
                <w:b/>
              </w:rPr>
              <w:t>Board member</w:t>
            </w:r>
            <w:r w:rsidRPr="00B24017">
              <w:rPr>
                <w:rFonts w:ascii="Garamond" w:hAnsi="Garamond"/>
              </w:rPr>
              <w:t xml:space="preserve"> of the Executive Committee of the Ethiopian Economics Association, Addis Ababa, Ethiopia.</w:t>
            </w:r>
          </w:p>
        </w:tc>
      </w:tr>
      <w:tr w:rsidR="00B67365" w:rsidRPr="00B24017" w:rsidTr="00CB6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B67365" w:rsidRPr="00B24017" w:rsidRDefault="00B67365" w:rsidP="000C77B4">
            <w:pPr>
              <w:pStyle w:val="ListParagraph"/>
              <w:numPr>
                <w:ilvl w:val="0"/>
                <w:numId w:val="39"/>
              </w:numPr>
              <w:spacing w:line="276" w:lineRule="auto"/>
              <w:jc w:val="both"/>
              <w:rPr>
                <w:rFonts w:ascii="Garamond" w:hAnsi="Garamond"/>
                <w:sz w:val="28"/>
                <w:szCs w:val="28"/>
              </w:rPr>
            </w:pPr>
          </w:p>
        </w:tc>
        <w:tc>
          <w:tcPr>
            <w:tcW w:w="2700" w:type="dxa"/>
          </w:tcPr>
          <w:p w:rsidR="00B67365" w:rsidRDefault="00B67365" w:rsidP="00CB692A">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67365">
              <w:rPr>
                <w:rFonts w:ascii="Garamond" w:hAnsi="Garamond"/>
              </w:rPr>
              <w:t>November 2025 - present:</w:t>
            </w:r>
          </w:p>
        </w:tc>
        <w:tc>
          <w:tcPr>
            <w:tcW w:w="7552" w:type="dxa"/>
          </w:tcPr>
          <w:p w:rsidR="00B67365" w:rsidRPr="00B24017" w:rsidRDefault="00B67365" w:rsidP="00CB692A">
            <w:pPr>
              <w:spacing w:line="276" w:lineRule="auto"/>
              <w:ind w:right="524"/>
              <w:jc w:val="both"/>
              <w:cnfStyle w:val="000000100000" w:firstRow="0" w:lastRow="0" w:firstColumn="0" w:lastColumn="0" w:oddVBand="0" w:evenVBand="0" w:oddHBand="1" w:evenHBand="0" w:firstRowFirstColumn="0" w:firstRowLastColumn="0" w:lastRowFirstColumn="0" w:lastRowLastColumn="0"/>
              <w:rPr>
                <w:rFonts w:ascii="Garamond" w:hAnsi="Garamond"/>
                <w:b/>
              </w:rPr>
            </w:pPr>
            <w:r w:rsidRPr="00B67365">
              <w:rPr>
                <w:rFonts w:ascii="Garamond" w:hAnsi="Garamond"/>
                <w:b/>
              </w:rPr>
              <w:t xml:space="preserve">Board member, </w:t>
            </w:r>
            <w:proofErr w:type="spellStart"/>
            <w:r w:rsidRPr="00B67365">
              <w:rPr>
                <w:rFonts w:ascii="Garamond" w:hAnsi="Garamond"/>
              </w:rPr>
              <w:t>Gambella</w:t>
            </w:r>
            <w:proofErr w:type="spellEnd"/>
            <w:r w:rsidRPr="00B67365">
              <w:rPr>
                <w:rFonts w:ascii="Garamond" w:hAnsi="Garamond"/>
              </w:rPr>
              <w:t xml:space="preserve"> University, Ethiopia</w:t>
            </w:r>
          </w:p>
        </w:tc>
      </w:tr>
      <w:tr w:rsidR="00B67365" w:rsidRPr="00B24017" w:rsidTr="00CB692A">
        <w:tc>
          <w:tcPr>
            <w:cnfStyle w:val="001000000000" w:firstRow="0" w:lastRow="0" w:firstColumn="1" w:lastColumn="0" w:oddVBand="0" w:evenVBand="0" w:oddHBand="0" w:evenHBand="0" w:firstRowFirstColumn="0" w:firstRowLastColumn="0" w:lastRowFirstColumn="0" w:lastRowLastColumn="0"/>
            <w:tcW w:w="810" w:type="dxa"/>
          </w:tcPr>
          <w:p w:rsidR="00B67365" w:rsidRPr="00B24017" w:rsidRDefault="00B67365" w:rsidP="000C77B4">
            <w:pPr>
              <w:pStyle w:val="ListParagraph"/>
              <w:numPr>
                <w:ilvl w:val="0"/>
                <w:numId w:val="39"/>
              </w:numPr>
              <w:spacing w:line="276" w:lineRule="auto"/>
              <w:jc w:val="both"/>
              <w:rPr>
                <w:rFonts w:ascii="Garamond" w:hAnsi="Garamond"/>
                <w:sz w:val="28"/>
                <w:szCs w:val="28"/>
              </w:rPr>
            </w:pPr>
          </w:p>
        </w:tc>
        <w:tc>
          <w:tcPr>
            <w:tcW w:w="2700" w:type="dxa"/>
          </w:tcPr>
          <w:p w:rsidR="00B67365" w:rsidRPr="00B24017" w:rsidRDefault="00B67365" w:rsidP="00CB692A">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24017">
              <w:rPr>
                <w:rFonts w:ascii="Garamond" w:hAnsi="Garamond"/>
              </w:rPr>
              <w:t>Dec</w:t>
            </w:r>
            <w:r>
              <w:rPr>
                <w:rFonts w:ascii="Garamond" w:hAnsi="Garamond"/>
              </w:rPr>
              <w:t>.</w:t>
            </w:r>
            <w:r w:rsidRPr="00B24017">
              <w:rPr>
                <w:rFonts w:ascii="Garamond" w:hAnsi="Garamond"/>
              </w:rPr>
              <w:t xml:space="preserve"> 2009</w:t>
            </w:r>
            <w:r>
              <w:rPr>
                <w:rFonts w:ascii="Garamond" w:hAnsi="Garamond"/>
              </w:rPr>
              <w:t>-</w:t>
            </w:r>
            <w:r w:rsidRPr="00B24017">
              <w:rPr>
                <w:rFonts w:ascii="Garamond" w:hAnsi="Garamond"/>
              </w:rPr>
              <w:t xml:space="preserve"> Jan. 2016 </w:t>
            </w:r>
          </w:p>
        </w:tc>
        <w:tc>
          <w:tcPr>
            <w:tcW w:w="7552" w:type="dxa"/>
          </w:tcPr>
          <w:p w:rsidR="00B67365" w:rsidRPr="00B24017" w:rsidRDefault="00B67365" w:rsidP="00CB692A">
            <w:pPr>
              <w:spacing w:line="276" w:lineRule="auto"/>
              <w:ind w:right="524"/>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24017">
              <w:rPr>
                <w:rFonts w:ascii="Garamond" w:hAnsi="Garamond"/>
                <w:b/>
              </w:rPr>
              <w:t>Lecturer</w:t>
            </w:r>
            <w:r w:rsidRPr="00B24017">
              <w:rPr>
                <w:rFonts w:ascii="Garamond" w:hAnsi="Garamond"/>
              </w:rPr>
              <w:t xml:space="preserve"> of Economics, Department of Economics, College of Business and Economics, Addis Ababa University, Ethiopia.</w:t>
            </w:r>
          </w:p>
        </w:tc>
      </w:tr>
      <w:tr w:rsidR="00B67365" w:rsidRPr="00B24017" w:rsidTr="00CB6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B67365" w:rsidRPr="00B24017" w:rsidRDefault="00B67365" w:rsidP="000C77B4">
            <w:pPr>
              <w:pStyle w:val="ListParagraph"/>
              <w:numPr>
                <w:ilvl w:val="0"/>
                <w:numId w:val="39"/>
              </w:numPr>
              <w:spacing w:line="276" w:lineRule="auto"/>
              <w:jc w:val="both"/>
              <w:rPr>
                <w:rFonts w:ascii="Garamond" w:hAnsi="Garamond"/>
                <w:sz w:val="28"/>
                <w:szCs w:val="28"/>
              </w:rPr>
            </w:pPr>
          </w:p>
        </w:tc>
        <w:tc>
          <w:tcPr>
            <w:tcW w:w="2700" w:type="dxa"/>
          </w:tcPr>
          <w:p w:rsidR="00B67365" w:rsidRPr="00B24017" w:rsidRDefault="00B67365" w:rsidP="00CB692A">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24017">
              <w:rPr>
                <w:rFonts w:ascii="Garamond" w:hAnsi="Garamond"/>
              </w:rPr>
              <w:t>Aug</w:t>
            </w:r>
            <w:r>
              <w:rPr>
                <w:rFonts w:ascii="Garamond" w:hAnsi="Garamond"/>
              </w:rPr>
              <w:t>.</w:t>
            </w:r>
            <w:r w:rsidRPr="00B24017">
              <w:rPr>
                <w:rFonts w:ascii="Garamond" w:hAnsi="Garamond"/>
              </w:rPr>
              <w:t xml:space="preserve"> 2005</w:t>
            </w:r>
            <w:r>
              <w:rPr>
                <w:rFonts w:ascii="Garamond" w:hAnsi="Garamond"/>
              </w:rPr>
              <w:t>-</w:t>
            </w:r>
            <w:r w:rsidRPr="00B24017">
              <w:rPr>
                <w:rFonts w:ascii="Garamond" w:hAnsi="Garamond"/>
              </w:rPr>
              <w:t xml:space="preserve"> Dec. 2007 </w:t>
            </w:r>
          </w:p>
        </w:tc>
        <w:tc>
          <w:tcPr>
            <w:tcW w:w="7552" w:type="dxa"/>
          </w:tcPr>
          <w:p w:rsidR="00B67365" w:rsidRPr="00B24017" w:rsidRDefault="00B67365" w:rsidP="00CB692A">
            <w:pPr>
              <w:spacing w:line="276" w:lineRule="auto"/>
              <w:ind w:right="524"/>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24017">
              <w:rPr>
                <w:rFonts w:ascii="Garamond" w:hAnsi="Garamond"/>
                <w:b/>
              </w:rPr>
              <w:t>Programmer</w:t>
            </w:r>
            <w:r w:rsidRPr="00B24017">
              <w:rPr>
                <w:rFonts w:ascii="Garamond" w:hAnsi="Garamond"/>
              </w:rPr>
              <w:t>, Construction and Business Bank, Addis Ababa, Ethiopia.</w:t>
            </w:r>
          </w:p>
        </w:tc>
      </w:tr>
      <w:tr w:rsidR="00B67365" w:rsidRPr="00B24017" w:rsidTr="00CB692A">
        <w:tc>
          <w:tcPr>
            <w:cnfStyle w:val="001000000000" w:firstRow="0" w:lastRow="0" w:firstColumn="1" w:lastColumn="0" w:oddVBand="0" w:evenVBand="0" w:oddHBand="0" w:evenHBand="0" w:firstRowFirstColumn="0" w:firstRowLastColumn="0" w:lastRowFirstColumn="0" w:lastRowLastColumn="0"/>
            <w:tcW w:w="810" w:type="dxa"/>
          </w:tcPr>
          <w:p w:rsidR="00B67365" w:rsidRPr="00B24017" w:rsidRDefault="00B67365" w:rsidP="000C77B4">
            <w:pPr>
              <w:pStyle w:val="ListParagraph"/>
              <w:numPr>
                <w:ilvl w:val="0"/>
                <w:numId w:val="39"/>
              </w:numPr>
              <w:spacing w:line="276" w:lineRule="auto"/>
              <w:jc w:val="both"/>
              <w:rPr>
                <w:rFonts w:ascii="Garamond" w:hAnsi="Garamond"/>
                <w:sz w:val="28"/>
                <w:szCs w:val="28"/>
              </w:rPr>
            </w:pPr>
          </w:p>
        </w:tc>
        <w:tc>
          <w:tcPr>
            <w:tcW w:w="2700" w:type="dxa"/>
          </w:tcPr>
          <w:p w:rsidR="00B67365" w:rsidRPr="00B24017" w:rsidRDefault="00B67365" w:rsidP="00CB692A">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24017">
              <w:rPr>
                <w:rFonts w:ascii="Garamond" w:hAnsi="Garamond"/>
              </w:rPr>
              <w:t>Dec. 2007</w:t>
            </w:r>
            <w:r>
              <w:rPr>
                <w:rFonts w:ascii="Garamond" w:hAnsi="Garamond"/>
              </w:rPr>
              <w:t>-</w:t>
            </w:r>
            <w:r w:rsidRPr="00B24017">
              <w:rPr>
                <w:rFonts w:ascii="Garamond" w:hAnsi="Garamond"/>
              </w:rPr>
              <w:t xml:space="preserve"> July 2008 </w:t>
            </w:r>
          </w:p>
        </w:tc>
        <w:tc>
          <w:tcPr>
            <w:tcW w:w="7552" w:type="dxa"/>
          </w:tcPr>
          <w:p w:rsidR="00B67365" w:rsidRPr="00B24017" w:rsidRDefault="00B67365" w:rsidP="00CB692A">
            <w:pPr>
              <w:spacing w:line="276" w:lineRule="auto"/>
              <w:ind w:right="524"/>
              <w:jc w:val="both"/>
              <w:cnfStyle w:val="000000000000" w:firstRow="0" w:lastRow="0" w:firstColumn="0" w:lastColumn="0" w:oddVBand="0" w:evenVBand="0" w:oddHBand="0" w:evenHBand="0" w:firstRowFirstColumn="0" w:firstRowLastColumn="0" w:lastRowFirstColumn="0" w:lastRowLastColumn="0"/>
              <w:rPr>
                <w:rFonts w:ascii="Garamond" w:hAnsi="Garamond"/>
              </w:rPr>
            </w:pPr>
            <w:r w:rsidRPr="00B24017">
              <w:rPr>
                <w:rFonts w:ascii="Garamond" w:hAnsi="Garamond"/>
                <w:b/>
              </w:rPr>
              <w:t>Senior researcher</w:t>
            </w:r>
            <w:r w:rsidRPr="00B24017">
              <w:rPr>
                <w:rFonts w:ascii="Garamond" w:hAnsi="Garamond"/>
              </w:rPr>
              <w:t>, Construction and Business Bank, Addis Ababa, Ethiopia.</w:t>
            </w:r>
          </w:p>
        </w:tc>
      </w:tr>
      <w:tr w:rsidR="00B67365" w:rsidRPr="00B24017" w:rsidTr="00CB69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rsidR="00B67365" w:rsidRPr="00B24017" w:rsidRDefault="00B67365" w:rsidP="000C77B4">
            <w:pPr>
              <w:pStyle w:val="ListParagraph"/>
              <w:numPr>
                <w:ilvl w:val="0"/>
                <w:numId w:val="39"/>
              </w:numPr>
              <w:spacing w:line="276" w:lineRule="auto"/>
              <w:jc w:val="both"/>
              <w:rPr>
                <w:rFonts w:ascii="Garamond" w:hAnsi="Garamond"/>
                <w:sz w:val="28"/>
                <w:szCs w:val="28"/>
              </w:rPr>
            </w:pPr>
          </w:p>
        </w:tc>
        <w:tc>
          <w:tcPr>
            <w:tcW w:w="2700" w:type="dxa"/>
          </w:tcPr>
          <w:p w:rsidR="00B67365" w:rsidRPr="00B24017" w:rsidRDefault="00B67365" w:rsidP="00CB692A">
            <w:pPr>
              <w:spacing w:line="276" w:lineRule="auto"/>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24017">
              <w:rPr>
                <w:rFonts w:ascii="Garamond" w:hAnsi="Garamond"/>
              </w:rPr>
              <w:t>July 2008</w:t>
            </w:r>
            <w:r>
              <w:rPr>
                <w:rFonts w:ascii="Garamond" w:hAnsi="Garamond"/>
              </w:rPr>
              <w:t>-</w:t>
            </w:r>
            <w:r w:rsidRPr="00B24017">
              <w:rPr>
                <w:rFonts w:ascii="Garamond" w:hAnsi="Garamond"/>
              </w:rPr>
              <w:t xml:space="preserve"> Apr</w:t>
            </w:r>
            <w:r>
              <w:rPr>
                <w:rFonts w:ascii="Garamond" w:hAnsi="Garamond"/>
              </w:rPr>
              <w:t>.</w:t>
            </w:r>
            <w:r w:rsidRPr="00B24017">
              <w:rPr>
                <w:rFonts w:ascii="Garamond" w:hAnsi="Garamond"/>
              </w:rPr>
              <w:t xml:space="preserve"> 2009 </w:t>
            </w:r>
          </w:p>
        </w:tc>
        <w:tc>
          <w:tcPr>
            <w:tcW w:w="7552" w:type="dxa"/>
          </w:tcPr>
          <w:p w:rsidR="00B67365" w:rsidRPr="00B24017" w:rsidRDefault="00B67365" w:rsidP="00CB692A">
            <w:pPr>
              <w:spacing w:line="276" w:lineRule="auto"/>
              <w:ind w:right="524"/>
              <w:jc w:val="both"/>
              <w:cnfStyle w:val="000000100000" w:firstRow="0" w:lastRow="0" w:firstColumn="0" w:lastColumn="0" w:oddVBand="0" w:evenVBand="0" w:oddHBand="1" w:evenHBand="0" w:firstRowFirstColumn="0" w:firstRowLastColumn="0" w:lastRowFirstColumn="0" w:lastRowLastColumn="0"/>
              <w:rPr>
                <w:rFonts w:ascii="Garamond" w:hAnsi="Garamond"/>
              </w:rPr>
            </w:pPr>
            <w:r w:rsidRPr="00B24017">
              <w:rPr>
                <w:rFonts w:ascii="Garamond" w:hAnsi="Garamond"/>
                <w:b/>
              </w:rPr>
              <w:t>Department Manager</w:t>
            </w:r>
            <w:r w:rsidRPr="00B24017">
              <w:rPr>
                <w:rFonts w:ascii="Garamond" w:hAnsi="Garamond"/>
              </w:rPr>
              <w:t>, Awash Insurance Company, Addis Ababa, Ethiopia.</w:t>
            </w:r>
          </w:p>
        </w:tc>
      </w:tr>
      <w:tr w:rsidR="00B67365" w:rsidRPr="00B24017" w:rsidTr="00CB692A">
        <w:tc>
          <w:tcPr>
            <w:cnfStyle w:val="001000000000" w:firstRow="0" w:lastRow="0" w:firstColumn="1" w:lastColumn="0" w:oddVBand="0" w:evenVBand="0" w:oddHBand="0" w:evenHBand="0" w:firstRowFirstColumn="0" w:firstRowLastColumn="0" w:lastRowFirstColumn="0" w:lastRowLastColumn="0"/>
            <w:tcW w:w="810" w:type="dxa"/>
          </w:tcPr>
          <w:p w:rsidR="00B67365" w:rsidRPr="00B24017" w:rsidRDefault="00B67365" w:rsidP="000C77B4">
            <w:pPr>
              <w:pStyle w:val="ListParagraph"/>
              <w:numPr>
                <w:ilvl w:val="0"/>
                <w:numId w:val="39"/>
              </w:numPr>
              <w:spacing w:line="276" w:lineRule="auto"/>
              <w:jc w:val="both"/>
              <w:rPr>
                <w:rFonts w:ascii="Garamond" w:hAnsi="Garamond"/>
                <w:sz w:val="28"/>
                <w:szCs w:val="28"/>
              </w:rPr>
            </w:pPr>
          </w:p>
        </w:tc>
        <w:tc>
          <w:tcPr>
            <w:tcW w:w="2700" w:type="dxa"/>
          </w:tcPr>
          <w:p w:rsidR="00B67365" w:rsidRPr="00B24017" w:rsidRDefault="00B67365" w:rsidP="00B67365">
            <w:pPr>
              <w:spacing w:line="276" w:lineRule="auto"/>
              <w:jc w:val="both"/>
              <w:cnfStyle w:val="000000000000" w:firstRow="0" w:lastRow="0" w:firstColumn="0" w:lastColumn="0" w:oddVBand="0" w:evenVBand="0" w:oddHBand="0" w:evenHBand="0" w:firstRowFirstColumn="0" w:firstRowLastColumn="0" w:lastRowFirstColumn="0" w:lastRowLastColumn="0"/>
              <w:rPr>
                <w:rFonts w:ascii="Garamond" w:hAnsi="Garamond"/>
                <w:szCs w:val="28"/>
              </w:rPr>
            </w:pPr>
            <w:r w:rsidRPr="00B24017">
              <w:rPr>
                <w:rFonts w:ascii="Garamond" w:hAnsi="Garamond"/>
                <w:szCs w:val="28"/>
              </w:rPr>
              <w:t>April 2019</w:t>
            </w:r>
            <w:r>
              <w:rPr>
                <w:rFonts w:ascii="Garamond" w:hAnsi="Garamond"/>
                <w:szCs w:val="28"/>
              </w:rPr>
              <w:t>-</w:t>
            </w:r>
            <w:r w:rsidRPr="00B24017">
              <w:rPr>
                <w:rFonts w:ascii="Garamond" w:hAnsi="Garamond"/>
              </w:rPr>
              <w:t xml:space="preserve"> </w:t>
            </w:r>
            <w:r>
              <w:rPr>
                <w:rFonts w:ascii="Garamond" w:hAnsi="Garamond"/>
              </w:rPr>
              <w:t>Present</w:t>
            </w:r>
          </w:p>
        </w:tc>
        <w:tc>
          <w:tcPr>
            <w:tcW w:w="7552" w:type="dxa"/>
          </w:tcPr>
          <w:p w:rsidR="00B67365" w:rsidRPr="00B24017" w:rsidRDefault="00B67365" w:rsidP="00CB692A">
            <w:pPr>
              <w:spacing w:line="276" w:lineRule="auto"/>
              <w:ind w:right="524"/>
              <w:jc w:val="both"/>
              <w:cnfStyle w:val="000000000000" w:firstRow="0" w:lastRow="0" w:firstColumn="0" w:lastColumn="0" w:oddVBand="0" w:evenVBand="0" w:oddHBand="0" w:evenHBand="0" w:firstRowFirstColumn="0" w:firstRowLastColumn="0" w:lastRowFirstColumn="0" w:lastRowLastColumn="0"/>
              <w:rPr>
                <w:rFonts w:ascii="Garamond" w:hAnsi="Garamond"/>
                <w:szCs w:val="28"/>
              </w:rPr>
            </w:pPr>
            <w:r w:rsidRPr="00B24017">
              <w:rPr>
                <w:rFonts w:ascii="Garamond" w:hAnsi="Garamond"/>
                <w:b/>
                <w:szCs w:val="28"/>
              </w:rPr>
              <w:t>National Senior Economist</w:t>
            </w:r>
            <w:r>
              <w:rPr>
                <w:rFonts w:ascii="Garamond" w:hAnsi="Garamond"/>
                <w:b/>
                <w:szCs w:val="28"/>
              </w:rPr>
              <w:t xml:space="preserve"> </w:t>
            </w:r>
            <w:r w:rsidRPr="00B67365">
              <w:rPr>
                <w:rFonts w:ascii="Garamond" w:hAnsi="Garamond"/>
                <w:szCs w:val="28"/>
              </w:rPr>
              <w:t>(on Part-time basis),</w:t>
            </w:r>
            <w:r w:rsidRPr="00B24017">
              <w:rPr>
                <w:rFonts w:ascii="Garamond" w:hAnsi="Garamond"/>
                <w:szCs w:val="28"/>
              </w:rPr>
              <w:t xml:space="preserve"> The United Nation’s Food and Agriculture Organization (UN</w:t>
            </w:r>
            <w:r>
              <w:rPr>
                <w:rFonts w:ascii="Garamond" w:hAnsi="Garamond"/>
                <w:szCs w:val="28"/>
              </w:rPr>
              <w:t>)</w:t>
            </w:r>
          </w:p>
        </w:tc>
      </w:tr>
    </w:tbl>
    <w:p w:rsidR="00294B22" w:rsidRDefault="00294B22" w:rsidP="00B67365">
      <w:pPr>
        <w:rPr>
          <w:rFonts w:ascii="Garamond" w:hAnsi="Garamond"/>
          <w:b/>
        </w:rPr>
      </w:pPr>
    </w:p>
    <w:p w:rsidR="009C1277" w:rsidRDefault="009C1277" w:rsidP="00B67365">
      <w:pPr>
        <w:rPr>
          <w:rFonts w:ascii="Garamond" w:hAnsi="Garamond"/>
          <w:b/>
        </w:rPr>
      </w:pPr>
    </w:p>
    <w:tbl>
      <w:tblPr>
        <w:tblStyle w:val="GridTable2-Accent61"/>
        <w:tblpPr w:leftFromText="180" w:rightFromText="180" w:vertAnchor="text" w:horzAnchor="margin" w:tblpXSpec="center" w:tblpY="-567"/>
        <w:tblW w:w="11518" w:type="dxa"/>
        <w:tblLook w:val="04A0" w:firstRow="1" w:lastRow="0" w:firstColumn="1" w:lastColumn="0" w:noHBand="0" w:noVBand="1"/>
      </w:tblPr>
      <w:tblGrid>
        <w:gridCol w:w="820"/>
        <w:gridCol w:w="4922"/>
        <w:gridCol w:w="236"/>
        <w:gridCol w:w="4387"/>
        <w:gridCol w:w="1163"/>
      </w:tblGrid>
      <w:tr w:rsidR="009C1277" w:rsidRPr="00EE4D3F" w:rsidTr="00DB6E3F">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1518" w:type="dxa"/>
            <w:gridSpan w:val="5"/>
            <w:noWrap/>
            <w:hideMark/>
          </w:tcPr>
          <w:p w:rsidR="009C1277" w:rsidRPr="009C1277" w:rsidRDefault="009C1277" w:rsidP="009C1277">
            <w:pPr>
              <w:pStyle w:val="ListParagraph"/>
              <w:numPr>
                <w:ilvl w:val="0"/>
                <w:numId w:val="42"/>
              </w:numPr>
              <w:jc w:val="center"/>
              <w:rPr>
                <w:color w:val="000000"/>
              </w:rPr>
            </w:pPr>
            <w:r w:rsidRPr="009C1277">
              <w:rPr>
                <w:color w:val="000000"/>
              </w:rPr>
              <w:lastRenderedPageBreak/>
              <w:t>Recent Projects and grants Won (selected ones)</w:t>
            </w:r>
          </w:p>
        </w:tc>
      </w:tr>
      <w:tr w:rsidR="009C1277" w:rsidRPr="00EE4D3F" w:rsidTr="00DB6E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jc w:val="center"/>
              <w:rPr>
                <w:color w:val="000000"/>
              </w:rPr>
            </w:pPr>
            <w:r w:rsidRPr="00EE4D3F">
              <w:rPr>
                <w:color w:val="000000"/>
              </w:rPr>
              <w:t>No.</w:t>
            </w:r>
          </w:p>
        </w:tc>
        <w:tc>
          <w:tcPr>
            <w:tcW w:w="4922" w:type="dxa"/>
            <w:noWrap/>
          </w:tcPr>
          <w:p w:rsidR="009C1277" w:rsidRPr="00EE4D3F" w:rsidRDefault="009C1277" w:rsidP="00DB6E3F">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EE4D3F">
              <w:rPr>
                <w:b/>
                <w:bCs/>
                <w:color w:val="000000"/>
              </w:rPr>
              <w:t>Name of research project</w:t>
            </w:r>
          </w:p>
        </w:tc>
        <w:tc>
          <w:tcPr>
            <w:tcW w:w="236" w:type="dxa"/>
            <w:noWrap/>
          </w:tcPr>
          <w:p w:rsidR="009C1277" w:rsidRPr="00EE4D3F" w:rsidRDefault="009C1277" w:rsidP="00DB6E3F">
            <w:pPr>
              <w:jc w:val="center"/>
              <w:cnfStyle w:val="000000100000" w:firstRow="0" w:lastRow="0" w:firstColumn="0" w:lastColumn="0" w:oddVBand="0" w:evenVBand="0" w:oddHBand="1" w:evenHBand="0" w:firstRowFirstColumn="0" w:firstRowLastColumn="0" w:lastRowFirstColumn="0" w:lastRowLastColumn="0"/>
              <w:rPr>
                <w:b/>
                <w:bCs/>
                <w:color w:val="000000"/>
              </w:rPr>
            </w:pPr>
          </w:p>
        </w:tc>
        <w:tc>
          <w:tcPr>
            <w:tcW w:w="4387" w:type="dxa"/>
            <w:noWrap/>
          </w:tcPr>
          <w:p w:rsidR="009C1277" w:rsidRPr="00EE4D3F" w:rsidRDefault="009C1277" w:rsidP="00DB6E3F">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EE4D3F">
              <w:rPr>
                <w:b/>
                <w:bCs/>
                <w:color w:val="000000"/>
              </w:rPr>
              <w:t>Client</w:t>
            </w:r>
          </w:p>
        </w:tc>
        <w:tc>
          <w:tcPr>
            <w:tcW w:w="1163" w:type="dxa"/>
            <w:noWrap/>
          </w:tcPr>
          <w:p w:rsidR="009C1277" w:rsidRPr="00EE4D3F" w:rsidRDefault="009C1277" w:rsidP="00DB6E3F">
            <w:pPr>
              <w:jc w:val="center"/>
              <w:cnfStyle w:val="000000100000" w:firstRow="0" w:lastRow="0" w:firstColumn="0" w:lastColumn="0" w:oddVBand="0" w:evenVBand="0" w:oddHBand="1" w:evenHBand="0" w:firstRowFirstColumn="0" w:firstRowLastColumn="0" w:lastRowFirstColumn="0" w:lastRowLastColumn="0"/>
              <w:rPr>
                <w:b/>
                <w:bCs/>
                <w:color w:val="000000"/>
              </w:rPr>
            </w:pPr>
            <w:r w:rsidRPr="00EE4D3F">
              <w:rPr>
                <w:b/>
                <w:bCs/>
                <w:color w:val="000000"/>
              </w:rPr>
              <w:t>Year</w:t>
            </w:r>
          </w:p>
        </w:tc>
      </w:tr>
      <w:tr w:rsidR="009C1277" w:rsidRPr="00EE4D3F" w:rsidTr="00DB6E3F">
        <w:trPr>
          <w:trHeight w:val="312"/>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center"/>
              <w:rPr>
                <w:color w:val="000000"/>
              </w:rPr>
            </w:pPr>
            <w:r w:rsidRPr="00EE4D3F">
              <w:rPr>
                <w:color w:val="000000"/>
              </w:rPr>
              <w:t>1</w:t>
            </w:r>
          </w:p>
        </w:tc>
        <w:tc>
          <w:tcPr>
            <w:tcW w:w="4922" w:type="dxa"/>
            <w:noWrap/>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b/>
                <w:bCs/>
                <w:color w:val="000000"/>
              </w:rPr>
            </w:pPr>
            <w:r w:rsidRPr="00EE4D3F">
              <w:rPr>
                <w:color w:val="000000"/>
                <w:sz w:val="22"/>
                <w:szCs w:val="22"/>
              </w:rPr>
              <w:t xml:space="preserve">Review and Assessment of </w:t>
            </w:r>
            <w:r w:rsidRPr="00EE4D3F">
              <w:rPr>
                <w:b/>
                <w:color w:val="000000"/>
                <w:sz w:val="22"/>
                <w:szCs w:val="22"/>
              </w:rPr>
              <w:t>Contract Farming</w:t>
            </w:r>
            <w:r w:rsidRPr="00EE4D3F">
              <w:rPr>
                <w:color w:val="000000"/>
                <w:sz w:val="22"/>
                <w:szCs w:val="22"/>
              </w:rPr>
              <w:t xml:space="preserve"> Operations in Ethiopia</w:t>
            </w:r>
          </w:p>
        </w:tc>
        <w:tc>
          <w:tcPr>
            <w:tcW w:w="236" w:type="dxa"/>
            <w:noWrap/>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b/>
                <w:bCs/>
                <w:color w:val="000000"/>
              </w:rPr>
            </w:pPr>
          </w:p>
        </w:tc>
        <w:tc>
          <w:tcPr>
            <w:tcW w:w="4387" w:type="dxa"/>
            <w:noWrap/>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b/>
                <w:bCs/>
                <w:color w:val="000000"/>
              </w:rPr>
            </w:pPr>
            <w:r w:rsidRPr="00EE4D3F">
              <w:rPr>
                <w:color w:val="000000"/>
                <w:sz w:val="22"/>
                <w:szCs w:val="22"/>
              </w:rPr>
              <w:t>UN-Food and Agriculture Organization (UN-FAO)</w:t>
            </w:r>
          </w:p>
        </w:tc>
        <w:tc>
          <w:tcPr>
            <w:tcW w:w="1163" w:type="dxa"/>
            <w:noWrap/>
          </w:tcPr>
          <w:p w:rsidR="009C1277" w:rsidRPr="00EE4D3F" w:rsidRDefault="009C1277" w:rsidP="00DB6E3F">
            <w:pPr>
              <w:jc w:val="center"/>
              <w:cnfStyle w:val="000000000000" w:firstRow="0" w:lastRow="0" w:firstColumn="0" w:lastColumn="0" w:oddVBand="0" w:evenVBand="0" w:oddHBand="0" w:evenHBand="0" w:firstRowFirstColumn="0" w:firstRowLastColumn="0" w:lastRowFirstColumn="0" w:lastRowLastColumn="0"/>
              <w:rPr>
                <w:bCs/>
                <w:color w:val="000000"/>
              </w:rPr>
            </w:pPr>
            <w:r w:rsidRPr="00EE4D3F">
              <w:rPr>
                <w:bCs/>
                <w:color w:val="000000"/>
              </w:rPr>
              <w:t>2025</w:t>
            </w:r>
          </w:p>
        </w:tc>
      </w:tr>
      <w:tr w:rsidR="009C1277" w:rsidRPr="00EE4D3F" w:rsidTr="00DB6E3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center"/>
              <w:rPr>
                <w:color w:val="000000"/>
              </w:rPr>
            </w:pPr>
            <w:r w:rsidRPr="00EE4D3F">
              <w:rPr>
                <w:color w:val="000000"/>
              </w:rPr>
              <w:t>2</w:t>
            </w:r>
          </w:p>
        </w:tc>
        <w:tc>
          <w:tcPr>
            <w:tcW w:w="4922" w:type="dxa"/>
            <w:noWrap/>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 xml:space="preserve">Development of Ethiopian Civil Aviation </w:t>
            </w:r>
            <w:r w:rsidRPr="00EE4D3F">
              <w:rPr>
                <w:b/>
                <w:color w:val="000000"/>
                <w:sz w:val="22"/>
                <w:szCs w:val="22"/>
              </w:rPr>
              <w:t>Transformation Program</w:t>
            </w:r>
            <w:r w:rsidRPr="00EE4D3F">
              <w:rPr>
                <w:color w:val="000000"/>
                <w:sz w:val="22"/>
                <w:szCs w:val="22"/>
              </w:rPr>
              <w:t xml:space="preserve"> (CATP)</w:t>
            </w:r>
          </w:p>
        </w:tc>
        <w:tc>
          <w:tcPr>
            <w:tcW w:w="236" w:type="dxa"/>
            <w:noWrap/>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b/>
                <w:bCs/>
                <w:color w:val="000000"/>
                <w:sz w:val="22"/>
                <w:szCs w:val="22"/>
              </w:rPr>
            </w:pPr>
          </w:p>
        </w:tc>
        <w:tc>
          <w:tcPr>
            <w:tcW w:w="4387" w:type="dxa"/>
            <w:noWrap/>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Ethiopian Civil Aviation Authority</w:t>
            </w:r>
          </w:p>
        </w:tc>
        <w:tc>
          <w:tcPr>
            <w:tcW w:w="1163" w:type="dxa"/>
            <w:noWrap/>
          </w:tcPr>
          <w:p w:rsidR="009C1277" w:rsidRPr="00EE4D3F" w:rsidRDefault="009C1277" w:rsidP="00DB6E3F">
            <w:pPr>
              <w:jc w:val="center"/>
              <w:cnfStyle w:val="000000100000" w:firstRow="0" w:lastRow="0" w:firstColumn="0" w:lastColumn="0" w:oddVBand="0" w:evenVBand="0" w:oddHBand="1" w:evenHBand="0" w:firstRowFirstColumn="0" w:firstRowLastColumn="0" w:lastRowFirstColumn="0" w:lastRowLastColumn="0"/>
              <w:rPr>
                <w:bCs/>
                <w:color w:val="000000"/>
              </w:rPr>
            </w:pPr>
            <w:r w:rsidRPr="00EE4D3F">
              <w:rPr>
                <w:bCs/>
                <w:color w:val="000000"/>
              </w:rPr>
              <w:t>2024 (ongoing)</w:t>
            </w:r>
          </w:p>
        </w:tc>
      </w:tr>
      <w:tr w:rsidR="009C1277" w:rsidRPr="00EE4D3F" w:rsidTr="00DB6E3F">
        <w:trPr>
          <w:trHeight w:val="312"/>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center"/>
              <w:rPr>
                <w:color w:val="000000"/>
              </w:rPr>
            </w:pPr>
            <w:r w:rsidRPr="00EE4D3F">
              <w:rPr>
                <w:color w:val="000000"/>
              </w:rPr>
              <w:t>3</w:t>
            </w:r>
          </w:p>
        </w:tc>
        <w:tc>
          <w:tcPr>
            <w:tcW w:w="4922" w:type="dxa"/>
            <w:noWrap/>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Enhancing the Productivity of Artisanal and Small Scale miners (ASM) and sector Capacity Building</w:t>
            </w:r>
          </w:p>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236" w:type="dxa"/>
            <w:noWrap/>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4387" w:type="dxa"/>
            <w:noWrap/>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Ministry of Mining of Ethiopia</w:t>
            </w:r>
          </w:p>
        </w:tc>
        <w:tc>
          <w:tcPr>
            <w:tcW w:w="1163" w:type="dxa"/>
            <w:noWrap/>
          </w:tcPr>
          <w:p w:rsidR="009C1277" w:rsidRPr="00EE4D3F" w:rsidRDefault="009C1277" w:rsidP="00DB6E3F">
            <w:pPr>
              <w:jc w:val="center"/>
              <w:cnfStyle w:val="000000000000" w:firstRow="0" w:lastRow="0" w:firstColumn="0" w:lastColumn="0" w:oddVBand="0" w:evenVBand="0" w:oddHBand="0" w:evenHBand="0" w:firstRowFirstColumn="0" w:firstRowLastColumn="0" w:lastRowFirstColumn="0" w:lastRowLastColumn="0"/>
              <w:rPr>
                <w:bCs/>
                <w:color w:val="000000"/>
              </w:rPr>
            </w:pPr>
            <w:r w:rsidRPr="00EE4D3F">
              <w:rPr>
                <w:bCs/>
                <w:color w:val="000000"/>
              </w:rPr>
              <w:t>2025 (ongoing)</w:t>
            </w:r>
          </w:p>
        </w:tc>
      </w:tr>
      <w:tr w:rsidR="009C1277" w:rsidRPr="00EE4D3F" w:rsidTr="00DB6E3F">
        <w:trPr>
          <w:cnfStyle w:val="000000100000" w:firstRow="0" w:lastRow="0" w:firstColumn="0" w:lastColumn="0" w:oddVBand="0" w:evenVBand="0" w:oddHBand="1" w:evenHBand="0" w:firstRowFirstColumn="0" w:firstRowLastColumn="0" w:lastRowFirstColumn="0" w:lastRowLastColumn="0"/>
          <w:trHeight w:val="1380"/>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center"/>
              <w:rPr>
                <w:color w:val="000000"/>
                <w:sz w:val="22"/>
                <w:szCs w:val="22"/>
              </w:rPr>
            </w:pPr>
            <w:r w:rsidRPr="00EE4D3F">
              <w:rPr>
                <w:color w:val="000000"/>
                <w:sz w:val="22"/>
                <w:szCs w:val="22"/>
              </w:rPr>
              <w:t>4</w:t>
            </w:r>
          </w:p>
        </w:tc>
        <w:tc>
          <w:tcPr>
            <w:tcW w:w="4922" w:type="dxa"/>
            <w:hideMark/>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 xml:space="preserve">Infrastructure development and allocation GUIDELINES for 10 Federal Agencies (ERA, EEP, EEU, </w:t>
            </w:r>
            <w:proofErr w:type="spellStart"/>
            <w:r w:rsidRPr="00EE4D3F">
              <w:rPr>
                <w:color w:val="000000"/>
                <w:sz w:val="22"/>
                <w:szCs w:val="22"/>
              </w:rPr>
              <w:t>Ethio</w:t>
            </w:r>
            <w:proofErr w:type="spellEnd"/>
            <w:r w:rsidRPr="00EE4D3F">
              <w:rPr>
                <w:color w:val="000000"/>
                <w:sz w:val="22"/>
                <w:szCs w:val="22"/>
              </w:rPr>
              <w:t xml:space="preserve"> telecom, Comm. Auth., </w:t>
            </w:r>
            <w:proofErr w:type="spellStart"/>
            <w:r w:rsidRPr="00EE4D3F">
              <w:rPr>
                <w:color w:val="000000"/>
                <w:sz w:val="22"/>
                <w:szCs w:val="22"/>
              </w:rPr>
              <w:t>MoSHE</w:t>
            </w:r>
            <w:proofErr w:type="spellEnd"/>
            <w:r w:rsidRPr="00EE4D3F">
              <w:rPr>
                <w:color w:val="000000"/>
                <w:sz w:val="22"/>
                <w:szCs w:val="22"/>
              </w:rPr>
              <w:t xml:space="preserve">, IDPC, Rail roads, Irrigation </w:t>
            </w:r>
            <w:proofErr w:type="spellStart"/>
            <w:r w:rsidRPr="00EE4D3F">
              <w:rPr>
                <w:color w:val="000000"/>
                <w:sz w:val="22"/>
                <w:szCs w:val="22"/>
              </w:rPr>
              <w:t>dev’t</w:t>
            </w:r>
            <w:proofErr w:type="spellEnd"/>
            <w:r w:rsidRPr="00EE4D3F">
              <w:rPr>
                <w:color w:val="000000"/>
                <w:sz w:val="22"/>
                <w:szCs w:val="22"/>
              </w:rPr>
              <w:t xml:space="preserve"> comm., and Airports' enterprise)</w:t>
            </w:r>
          </w:p>
        </w:tc>
        <w:tc>
          <w:tcPr>
            <w:tcW w:w="236" w:type="dxa"/>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b/>
                <w:bCs/>
                <w:color w:val="000000"/>
                <w:sz w:val="22"/>
                <w:szCs w:val="22"/>
              </w:rPr>
            </w:pPr>
          </w:p>
        </w:tc>
        <w:tc>
          <w:tcPr>
            <w:tcW w:w="4387" w:type="dxa"/>
            <w:noWrap/>
            <w:hideMark/>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House of Federation, Ethiopian Government (FDRE)</w:t>
            </w:r>
          </w:p>
        </w:tc>
        <w:tc>
          <w:tcPr>
            <w:tcW w:w="1163" w:type="dxa"/>
            <w:noWrap/>
            <w:hideMark/>
          </w:tcPr>
          <w:p w:rsidR="009C1277" w:rsidRPr="00EE4D3F" w:rsidRDefault="009C1277" w:rsidP="00DB6E3F">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2021</w:t>
            </w:r>
          </w:p>
        </w:tc>
      </w:tr>
      <w:tr w:rsidR="009C1277" w:rsidRPr="00EE4D3F" w:rsidTr="00DB6E3F">
        <w:trPr>
          <w:trHeight w:val="552"/>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right"/>
              <w:rPr>
                <w:color w:val="000000"/>
                <w:sz w:val="22"/>
                <w:szCs w:val="22"/>
              </w:rPr>
            </w:pPr>
            <w:r w:rsidRPr="00EE4D3F">
              <w:rPr>
                <w:color w:val="000000"/>
                <w:sz w:val="22"/>
                <w:szCs w:val="22"/>
              </w:rPr>
              <w:t>5</w:t>
            </w:r>
          </w:p>
        </w:tc>
        <w:tc>
          <w:tcPr>
            <w:tcW w:w="4922" w:type="dxa"/>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Forecasting Ethiopia’s Inter-Urban Public Transport demand and Supply for 10 years</w:t>
            </w:r>
          </w:p>
        </w:tc>
        <w:tc>
          <w:tcPr>
            <w:tcW w:w="236" w:type="dxa"/>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4387" w:type="dxa"/>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Federal Ministry of Transport, FDRE</w:t>
            </w:r>
          </w:p>
        </w:tc>
        <w:tc>
          <w:tcPr>
            <w:tcW w:w="1163" w:type="dxa"/>
            <w:noWrap/>
            <w:hideMark/>
          </w:tcPr>
          <w:p w:rsidR="009C1277" w:rsidRPr="00EE4D3F" w:rsidRDefault="009C1277" w:rsidP="00DB6E3F">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2019</w:t>
            </w:r>
          </w:p>
        </w:tc>
      </w:tr>
      <w:tr w:rsidR="009C1277" w:rsidRPr="00EE4D3F" w:rsidTr="00DB6E3F">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right"/>
              <w:rPr>
                <w:color w:val="000000"/>
                <w:sz w:val="22"/>
                <w:szCs w:val="22"/>
              </w:rPr>
            </w:pPr>
            <w:r w:rsidRPr="00EE4D3F">
              <w:rPr>
                <w:color w:val="000000"/>
                <w:sz w:val="22"/>
                <w:szCs w:val="22"/>
              </w:rPr>
              <w:t>6</w:t>
            </w:r>
          </w:p>
        </w:tc>
        <w:tc>
          <w:tcPr>
            <w:tcW w:w="4922" w:type="dxa"/>
            <w:hideMark/>
          </w:tcPr>
          <w:p w:rsidR="009C1277" w:rsidRPr="00EE4D3F" w:rsidRDefault="009C1277" w:rsidP="00DB6E3F">
            <w:pPr>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Grant Allocation Formula for the Federal Democratic Republic of Ethiopia for the 2010-2015 E.C</w:t>
            </w:r>
          </w:p>
        </w:tc>
        <w:tc>
          <w:tcPr>
            <w:tcW w:w="236" w:type="dxa"/>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4387" w:type="dxa"/>
            <w:noWrap/>
            <w:hideMark/>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House of Federation, FDRE</w:t>
            </w:r>
          </w:p>
        </w:tc>
        <w:tc>
          <w:tcPr>
            <w:tcW w:w="1163" w:type="dxa"/>
            <w:noWrap/>
            <w:hideMark/>
          </w:tcPr>
          <w:p w:rsidR="009C1277" w:rsidRPr="00EE4D3F" w:rsidRDefault="009C1277" w:rsidP="00DB6E3F">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2016</w:t>
            </w:r>
          </w:p>
        </w:tc>
      </w:tr>
      <w:tr w:rsidR="009C1277" w:rsidRPr="00EE4D3F" w:rsidTr="00DB6E3F">
        <w:trPr>
          <w:trHeight w:val="828"/>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right"/>
              <w:rPr>
                <w:color w:val="000000"/>
                <w:sz w:val="22"/>
                <w:szCs w:val="22"/>
              </w:rPr>
            </w:pPr>
            <w:r w:rsidRPr="00EE4D3F">
              <w:rPr>
                <w:color w:val="000000"/>
                <w:sz w:val="22"/>
                <w:szCs w:val="22"/>
              </w:rPr>
              <w:t>7</w:t>
            </w:r>
          </w:p>
        </w:tc>
        <w:tc>
          <w:tcPr>
            <w:tcW w:w="4922" w:type="dxa"/>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 xml:space="preserve">Development framework and investment plans for 4 Agro commodities procurement zones in </w:t>
            </w:r>
            <w:proofErr w:type="spellStart"/>
            <w:r w:rsidRPr="00EE4D3F">
              <w:rPr>
                <w:color w:val="000000"/>
                <w:sz w:val="22"/>
                <w:szCs w:val="22"/>
              </w:rPr>
              <w:t>Amhara</w:t>
            </w:r>
            <w:proofErr w:type="spellEnd"/>
            <w:r w:rsidRPr="00EE4D3F">
              <w:rPr>
                <w:color w:val="000000"/>
                <w:sz w:val="22"/>
                <w:szCs w:val="22"/>
              </w:rPr>
              <w:t xml:space="preserve">, </w:t>
            </w:r>
            <w:proofErr w:type="spellStart"/>
            <w:r w:rsidRPr="00EE4D3F">
              <w:rPr>
                <w:color w:val="000000"/>
                <w:sz w:val="22"/>
                <w:szCs w:val="22"/>
              </w:rPr>
              <w:t>Oromia</w:t>
            </w:r>
            <w:proofErr w:type="spellEnd"/>
            <w:r w:rsidRPr="00EE4D3F">
              <w:rPr>
                <w:color w:val="000000"/>
                <w:sz w:val="22"/>
                <w:szCs w:val="22"/>
              </w:rPr>
              <w:t xml:space="preserve">, SNNP and </w:t>
            </w:r>
            <w:proofErr w:type="spellStart"/>
            <w:r w:rsidRPr="00EE4D3F">
              <w:rPr>
                <w:color w:val="000000"/>
                <w:sz w:val="22"/>
                <w:szCs w:val="22"/>
              </w:rPr>
              <w:t>Tigray</w:t>
            </w:r>
            <w:proofErr w:type="spellEnd"/>
            <w:r w:rsidRPr="00EE4D3F">
              <w:rPr>
                <w:color w:val="000000"/>
                <w:sz w:val="22"/>
                <w:szCs w:val="22"/>
              </w:rPr>
              <w:t xml:space="preserve"> regions of Ethiopia</w:t>
            </w:r>
          </w:p>
        </w:tc>
        <w:tc>
          <w:tcPr>
            <w:tcW w:w="236" w:type="dxa"/>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387" w:type="dxa"/>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Ministry of Agriculture and Ministry of Finance</w:t>
            </w:r>
          </w:p>
        </w:tc>
        <w:tc>
          <w:tcPr>
            <w:tcW w:w="1163" w:type="dxa"/>
            <w:noWrap/>
            <w:hideMark/>
          </w:tcPr>
          <w:p w:rsidR="009C1277" w:rsidRPr="00EE4D3F" w:rsidRDefault="009C1277" w:rsidP="00DB6E3F">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2019</w:t>
            </w:r>
          </w:p>
        </w:tc>
      </w:tr>
      <w:tr w:rsidR="009C1277" w:rsidRPr="00EE4D3F" w:rsidTr="00DB6E3F">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right"/>
              <w:rPr>
                <w:color w:val="000000"/>
                <w:sz w:val="22"/>
                <w:szCs w:val="22"/>
              </w:rPr>
            </w:pPr>
            <w:r w:rsidRPr="00EE4D3F">
              <w:rPr>
                <w:color w:val="000000"/>
                <w:sz w:val="22"/>
                <w:szCs w:val="22"/>
              </w:rPr>
              <w:t>8</w:t>
            </w:r>
          </w:p>
        </w:tc>
        <w:tc>
          <w:tcPr>
            <w:tcW w:w="4922" w:type="dxa"/>
            <w:hideMark/>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 xml:space="preserve">Investment plan for "Nutrition Sensitive Agriculture (NSA) in Ethiopia </w:t>
            </w:r>
          </w:p>
        </w:tc>
        <w:tc>
          <w:tcPr>
            <w:tcW w:w="236" w:type="dxa"/>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4387" w:type="dxa"/>
            <w:hideMark/>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Ministry of Agriculture and Ministry of Finance</w:t>
            </w:r>
          </w:p>
        </w:tc>
        <w:tc>
          <w:tcPr>
            <w:tcW w:w="1163" w:type="dxa"/>
            <w:noWrap/>
            <w:hideMark/>
          </w:tcPr>
          <w:p w:rsidR="009C1277" w:rsidRPr="00EE4D3F" w:rsidRDefault="009C1277" w:rsidP="00DB6E3F">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2019</w:t>
            </w:r>
          </w:p>
        </w:tc>
      </w:tr>
      <w:tr w:rsidR="009C1277" w:rsidRPr="00EE4D3F" w:rsidTr="00DB6E3F">
        <w:trPr>
          <w:trHeight w:val="763"/>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right"/>
              <w:rPr>
                <w:color w:val="000000"/>
                <w:sz w:val="22"/>
                <w:szCs w:val="22"/>
              </w:rPr>
            </w:pPr>
            <w:r w:rsidRPr="00EE4D3F">
              <w:rPr>
                <w:color w:val="000000"/>
                <w:sz w:val="22"/>
                <w:szCs w:val="22"/>
              </w:rPr>
              <w:t>9</w:t>
            </w:r>
          </w:p>
        </w:tc>
        <w:tc>
          <w:tcPr>
            <w:tcW w:w="4922" w:type="dxa"/>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Saving Promotion, mobilization and its implication for economic growth: challenges and opportunities</w:t>
            </w:r>
          </w:p>
        </w:tc>
        <w:tc>
          <w:tcPr>
            <w:tcW w:w="236" w:type="dxa"/>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b/>
                <w:bCs/>
                <w:color w:val="000000"/>
                <w:sz w:val="22"/>
                <w:szCs w:val="22"/>
              </w:rPr>
            </w:pPr>
          </w:p>
        </w:tc>
        <w:tc>
          <w:tcPr>
            <w:tcW w:w="4387" w:type="dxa"/>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Policy study Institute (PSI), FDRE</w:t>
            </w:r>
          </w:p>
        </w:tc>
        <w:tc>
          <w:tcPr>
            <w:tcW w:w="1163" w:type="dxa"/>
            <w:noWrap/>
            <w:hideMark/>
          </w:tcPr>
          <w:p w:rsidR="009C1277" w:rsidRPr="00EE4D3F" w:rsidRDefault="009C1277" w:rsidP="00DB6E3F">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2018</w:t>
            </w:r>
          </w:p>
        </w:tc>
      </w:tr>
      <w:tr w:rsidR="009C1277" w:rsidRPr="00EE4D3F" w:rsidTr="00DB6E3F">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right"/>
              <w:rPr>
                <w:color w:val="000000"/>
                <w:sz w:val="22"/>
                <w:szCs w:val="22"/>
              </w:rPr>
            </w:pPr>
            <w:r w:rsidRPr="00EE4D3F">
              <w:rPr>
                <w:color w:val="000000"/>
                <w:sz w:val="22"/>
                <w:szCs w:val="22"/>
              </w:rPr>
              <w:t>10</w:t>
            </w:r>
          </w:p>
        </w:tc>
        <w:tc>
          <w:tcPr>
            <w:tcW w:w="4922" w:type="dxa"/>
            <w:hideMark/>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Constructing vulnerability index and mapping resilience to climate change in Ethiopia</w:t>
            </w:r>
          </w:p>
        </w:tc>
        <w:tc>
          <w:tcPr>
            <w:tcW w:w="236" w:type="dxa"/>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b/>
                <w:bCs/>
                <w:color w:val="000000"/>
                <w:sz w:val="22"/>
                <w:szCs w:val="22"/>
              </w:rPr>
            </w:pPr>
          </w:p>
        </w:tc>
        <w:tc>
          <w:tcPr>
            <w:tcW w:w="4387" w:type="dxa"/>
            <w:hideMark/>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Policy study Institute (PSI), FDRE and University of Copenhagen, Denmark</w:t>
            </w:r>
          </w:p>
        </w:tc>
        <w:tc>
          <w:tcPr>
            <w:tcW w:w="1163" w:type="dxa"/>
            <w:noWrap/>
            <w:hideMark/>
          </w:tcPr>
          <w:p w:rsidR="009C1277" w:rsidRPr="00EE4D3F" w:rsidRDefault="009C1277" w:rsidP="00DB6E3F">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2018</w:t>
            </w:r>
          </w:p>
        </w:tc>
      </w:tr>
      <w:tr w:rsidR="009C1277" w:rsidRPr="00EE4D3F" w:rsidTr="00DB6E3F">
        <w:trPr>
          <w:trHeight w:val="241"/>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right"/>
              <w:rPr>
                <w:color w:val="000000"/>
                <w:sz w:val="22"/>
                <w:szCs w:val="22"/>
              </w:rPr>
            </w:pPr>
            <w:r w:rsidRPr="00EE4D3F">
              <w:rPr>
                <w:color w:val="000000"/>
                <w:sz w:val="22"/>
                <w:szCs w:val="22"/>
              </w:rPr>
              <w:t>11</w:t>
            </w:r>
          </w:p>
        </w:tc>
        <w:tc>
          <w:tcPr>
            <w:tcW w:w="4922" w:type="dxa"/>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Determinants of Freight Transportation Tariff rate in Ethiopia</w:t>
            </w:r>
          </w:p>
        </w:tc>
        <w:tc>
          <w:tcPr>
            <w:tcW w:w="236" w:type="dxa"/>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387" w:type="dxa"/>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Federal Ministry of Transport, FDRE</w:t>
            </w:r>
          </w:p>
        </w:tc>
        <w:tc>
          <w:tcPr>
            <w:tcW w:w="1163" w:type="dxa"/>
            <w:noWrap/>
            <w:hideMark/>
          </w:tcPr>
          <w:p w:rsidR="009C1277" w:rsidRPr="00EE4D3F" w:rsidRDefault="009C1277" w:rsidP="00DB6E3F">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2017</w:t>
            </w:r>
          </w:p>
        </w:tc>
      </w:tr>
      <w:tr w:rsidR="009C1277" w:rsidRPr="00EE4D3F" w:rsidTr="00DB6E3F">
        <w:trPr>
          <w:cnfStyle w:val="000000100000" w:firstRow="0" w:lastRow="0" w:firstColumn="0" w:lastColumn="0" w:oddVBand="0" w:evenVBand="0" w:oddHBand="1" w:evenHBand="0"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right"/>
              <w:rPr>
                <w:color w:val="000000"/>
                <w:sz w:val="22"/>
                <w:szCs w:val="22"/>
              </w:rPr>
            </w:pPr>
            <w:r w:rsidRPr="00EE4D3F">
              <w:rPr>
                <w:color w:val="000000"/>
                <w:sz w:val="22"/>
                <w:szCs w:val="22"/>
              </w:rPr>
              <w:t>12</w:t>
            </w:r>
          </w:p>
        </w:tc>
        <w:tc>
          <w:tcPr>
            <w:tcW w:w="4922" w:type="dxa"/>
            <w:hideMark/>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 xml:space="preserve">Impact of microfinance services of Afar, Somali and </w:t>
            </w:r>
            <w:proofErr w:type="spellStart"/>
            <w:r w:rsidRPr="00EE4D3F">
              <w:rPr>
                <w:color w:val="000000"/>
                <w:sz w:val="22"/>
                <w:szCs w:val="22"/>
              </w:rPr>
              <w:t>Omo</w:t>
            </w:r>
            <w:proofErr w:type="spellEnd"/>
            <w:r w:rsidRPr="00EE4D3F">
              <w:rPr>
                <w:color w:val="000000"/>
                <w:sz w:val="22"/>
                <w:szCs w:val="22"/>
              </w:rPr>
              <w:t xml:space="preserve"> MFIs on the welfare and resilience to climate change of beneficiaries in selected </w:t>
            </w:r>
            <w:proofErr w:type="spellStart"/>
            <w:r w:rsidRPr="00EE4D3F">
              <w:rPr>
                <w:color w:val="000000"/>
                <w:sz w:val="22"/>
                <w:szCs w:val="22"/>
              </w:rPr>
              <w:t>woredas</w:t>
            </w:r>
            <w:proofErr w:type="spellEnd"/>
            <w:r w:rsidRPr="00EE4D3F">
              <w:rPr>
                <w:color w:val="000000"/>
                <w:sz w:val="22"/>
                <w:szCs w:val="22"/>
              </w:rPr>
              <w:t xml:space="preserve"> from Eastern and Southern Ethiopia</w:t>
            </w:r>
          </w:p>
        </w:tc>
        <w:tc>
          <w:tcPr>
            <w:tcW w:w="236" w:type="dxa"/>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b/>
                <w:bCs/>
                <w:color w:val="000000"/>
                <w:sz w:val="22"/>
                <w:szCs w:val="22"/>
              </w:rPr>
            </w:pPr>
          </w:p>
        </w:tc>
        <w:tc>
          <w:tcPr>
            <w:tcW w:w="4387" w:type="dxa"/>
            <w:hideMark/>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Farm Africa and Mercy Corps</w:t>
            </w:r>
          </w:p>
        </w:tc>
        <w:tc>
          <w:tcPr>
            <w:tcW w:w="1163" w:type="dxa"/>
            <w:noWrap/>
            <w:hideMark/>
          </w:tcPr>
          <w:p w:rsidR="009C1277" w:rsidRPr="00EE4D3F" w:rsidRDefault="009C1277" w:rsidP="00DB6E3F">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2017</w:t>
            </w:r>
          </w:p>
        </w:tc>
      </w:tr>
      <w:tr w:rsidR="009C1277" w:rsidRPr="00EE4D3F" w:rsidTr="00DB6E3F">
        <w:trPr>
          <w:trHeight w:val="828"/>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right"/>
              <w:rPr>
                <w:color w:val="000000"/>
                <w:sz w:val="22"/>
                <w:szCs w:val="22"/>
              </w:rPr>
            </w:pPr>
            <w:r w:rsidRPr="00EE4D3F">
              <w:rPr>
                <w:color w:val="000000"/>
                <w:sz w:val="22"/>
                <w:szCs w:val="22"/>
              </w:rPr>
              <w:t>13</w:t>
            </w:r>
          </w:p>
        </w:tc>
        <w:tc>
          <w:tcPr>
            <w:tcW w:w="4922" w:type="dxa"/>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Evaluating effectiveness of alternative adaptation strategies of farm households to climate change: Econometric and spatial perspective</w:t>
            </w:r>
          </w:p>
        </w:tc>
        <w:tc>
          <w:tcPr>
            <w:tcW w:w="236" w:type="dxa"/>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4387" w:type="dxa"/>
            <w:noWrap/>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Addis Ababa University</w:t>
            </w:r>
          </w:p>
        </w:tc>
        <w:tc>
          <w:tcPr>
            <w:tcW w:w="1163" w:type="dxa"/>
            <w:noWrap/>
            <w:hideMark/>
          </w:tcPr>
          <w:p w:rsidR="009C1277" w:rsidRPr="00EE4D3F" w:rsidRDefault="009C1277" w:rsidP="00DB6E3F">
            <w:pPr>
              <w:jc w:val="right"/>
              <w:cnfStyle w:val="000000000000" w:firstRow="0" w:lastRow="0" w:firstColumn="0" w:lastColumn="0" w:oddVBand="0" w:evenVBand="0" w:oddHBand="0" w:evenHBand="0" w:firstRowFirstColumn="0" w:firstRowLastColumn="0" w:lastRowFirstColumn="0" w:lastRowLastColumn="0"/>
              <w:rPr>
                <w:color w:val="000000"/>
                <w:sz w:val="22"/>
                <w:szCs w:val="22"/>
              </w:rPr>
            </w:pPr>
            <w:r w:rsidRPr="00EE4D3F">
              <w:rPr>
                <w:color w:val="000000"/>
                <w:sz w:val="22"/>
                <w:szCs w:val="22"/>
              </w:rPr>
              <w:t>2018-2020</w:t>
            </w:r>
          </w:p>
        </w:tc>
      </w:tr>
      <w:tr w:rsidR="009C1277" w:rsidRPr="00EE4D3F" w:rsidTr="00DB6E3F">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right"/>
              <w:rPr>
                <w:color w:val="000000"/>
                <w:sz w:val="22"/>
                <w:szCs w:val="22"/>
              </w:rPr>
            </w:pPr>
            <w:r w:rsidRPr="00EE4D3F">
              <w:rPr>
                <w:color w:val="000000"/>
                <w:sz w:val="22"/>
                <w:szCs w:val="22"/>
              </w:rPr>
              <w:t>14</w:t>
            </w:r>
          </w:p>
        </w:tc>
        <w:tc>
          <w:tcPr>
            <w:tcW w:w="4922" w:type="dxa"/>
            <w:hideMark/>
          </w:tcPr>
          <w:p w:rsidR="009C1277" w:rsidRPr="00EE4D3F" w:rsidRDefault="009C1277" w:rsidP="00DB6E3F">
            <w:pPr>
              <w:jc w:val="both"/>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The implications of market and political dynamism for the conduct and performance of commercial banks and Insurance Companies in Ethiopia</w:t>
            </w:r>
          </w:p>
        </w:tc>
        <w:tc>
          <w:tcPr>
            <w:tcW w:w="236" w:type="dxa"/>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4387" w:type="dxa"/>
            <w:hideMark/>
          </w:tcPr>
          <w:p w:rsidR="009C1277" w:rsidRPr="00EE4D3F" w:rsidRDefault="009C1277" w:rsidP="00DB6E3F">
            <w:pPr>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Awash Insurance and Awash International Bank</w:t>
            </w:r>
          </w:p>
        </w:tc>
        <w:tc>
          <w:tcPr>
            <w:tcW w:w="1163" w:type="dxa"/>
            <w:noWrap/>
            <w:hideMark/>
          </w:tcPr>
          <w:p w:rsidR="009C1277" w:rsidRPr="00EE4D3F" w:rsidRDefault="009C1277" w:rsidP="00DB6E3F">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EE4D3F">
              <w:rPr>
                <w:color w:val="000000"/>
                <w:sz w:val="22"/>
                <w:szCs w:val="22"/>
              </w:rPr>
              <w:t>2019</w:t>
            </w:r>
          </w:p>
        </w:tc>
      </w:tr>
      <w:tr w:rsidR="009C1277" w:rsidRPr="00EE4D3F" w:rsidTr="00DB6E3F">
        <w:trPr>
          <w:trHeight w:val="620"/>
        </w:trPr>
        <w:tc>
          <w:tcPr>
            <w:cnfStyle w:val="001000000000" w:firstRow="0" w:lastRow="0" w:firstColumn="1" w:lastColumn="0" w:oddVBand="0" w:evenVBand="0" w:oddHBand="0" w:evenHBand="0" w:firstRowFirstColumn="0" w:firstRowLastColumn="0" w:lastRowFirstColumn="0" w:lastRowLastColumn="0"/>
            <w:tcW w:w="810" w:type="dxa"/>
            <w:noWrap/>
          </w:tcPr>
          <w:p w:rsidR="009C1277" w:rsidRPr="00EE4D3F" w:rsidRDefault="009C1277" w:rsidP="00DB6E3F">
            <w:pPr>
              <w:ind w:left="360"/>
              <w:jc w:val="right"/>
              <w:rPr>
                <w:rFonts w:ascii="Calibri" w:hAnsi="Calibri" w:cs="Calibri"/>
                <w:color w:val="000000"/>
              </w:rPr>
            </w:pPr>
            <w:r w:rsidRPr="00EE4D3F">
              <w:rPr>
                <w:rFonts w:ascii="Calibri" w:hAnsi="Calibri" w:cs="Calibri"/>
                <w:color w:val="000000"/>
              </w:rPr>
              <w:t>15</w:t>
            </w:r>
          </w:p>
        </w:tc>
        <w:tc>
          <w:tcPr>
            <w:tcW w:w="4922" w:type="dxa"/>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rPr>
            </w:pPr>
            <w:r w:rsidRPr="00EE4D3F">
              <w:rPr>
                <w:color w:val="000000"/>
              </w:rPr>
              <w:t>What determines microfinance credit officers’ choices of loan applicants in Ethiopia</w:t>
            </w:r>
          </w:p>
        </w:tc>
        <w:tc>
          <w:tcPr>
            <w:tcW w:w="236" w:type="dxa"/>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b/>
                <w:bCs/>
                <w:color w:val="000000"/>
              </w:rPr>
            </w:pPr>
          </w:p>
        </w:tc>
        <w:tc>
          <w:tcPr>
            <w:tcW w:w="4387" w:type="dxa"/>
            <w:hideMark/>
          </w:tcPr>
          <w:p w:rsidR="009C1277" w:rsidRPr="00EE4D3F" w:rsidRDefault="009C1277" w:rsidP="00DB6E3F">
            <w:pPr>
              <w:cnfStyle w:val="000000000000" w:firstRow="0" w:lastRow="0" w:firstColumn="0" w:lastColumn="0" w:oddVBand="0" w:evenVBand="0" w:oddHBand="0" w:evenHBand="0" w:firstRowFirstColumn="0" w:firstRowLastColumn="0" w:lastRowFirstColumn="0" w:lastRowLastColumn="0"/>
              <w:rPr>
                <w:color w:val="000000"/>
              </w:rPr>
            </w:pPr>
            <w:r w:rsidRPr="00EE4D3F">
              <w:rPr>
                <w:color w:val="000000"/>
              </w:rPr>
              <w:t xml:space="preserve">University of </w:t>
            </w:r>
            <w:proofErr w:type="spellStart"/>
            <w:r w:rsidRPr="00EE4D3F">
              <w:rPr>
                <w:color w:val="000000"/>
              </w:rPr>
              <w:t>Göthenburg</w:t>
            </w:r>
            <w:proofErr w:type="spellEnd"/>
            <w:r w:rsidRPr="00EE4D3F">
              <w:rPr>
                <w:color w:val="000000"/>
              </w:rPr>
              <w:t>, Sweden</w:t>
            </w:r>
          </w:p>
        </w:tc>
        <w:tc>
          <w:tcPr>
            <w:tcW w:w="1163" w:type="dxa"/>
            <w:noWrap/>
            <w:hideMark/>
          </w:tcPr>
          <w:p w:rsidR="009C1277" w:rsidRPr="00EE4D3F" w:rsidRDefault="009C1277" w:rsidP="00DB6E3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EE4D3F">
              <w:rPr>
                <w:rFonts w:ascii="Calibri" w:hAnsi="Calibri" w:cs="Calibri"/>
                <w:color w:val="000000"/>
              </w:rPr>
              <w:t>2012</w:t>
            </w:r>
          </w:p>
        </w:tc>
      </w:tr>
    </w:tbl>
    <w:p w:rsidR="009C1277" w:rsidRDefault="009C1277"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E42CE6" w:rsidRDefault="00E42CE6"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9C1277" w:rsidRDefault="009C1277" w:rsidP="00B67365">
      <w:pPr>
        <w:rPr>
          <w:rFonts w:ascii="Garamond" w:hAnsi="Garamond"/>
          <w:b/>
        </w:rPr>
      </w:pPr>
    </w:p>
    <w:p w:rsidR="00EB6A85" w:rsidRDefault="00EB6A85" w:rsidP="00B67365">
      <w:pPr>
        <w:rPr>
          <w:rFonts w:ascii="Garamond" w:hAnsi="Garamond"/>
          <w:b/>
        </w:rPr>
      </w:pPr>
    </w:p>
    <w:p w:rsidR="00EB6A85" w:rsidRDefault="00EB6A85" w:rsidP="00B67365">
      <w:pPr>
        <w:rPr>
          <w:rFonts w:ascii="Garamond" w:hAnsi="Garamond"/>
          <w:b/>
        </w:rPr>
      </w:pPr>
    </w:p>
    <w:p w:rsidR="00EB6A85" w:rsidRDefault="00EB6A85" w:rsidP="00B67365">
      <w:pPr>
        <w:rPr>
          <w:rFonts w:ascii="Garamond" w:hAnsi="Garamond"/>
          <w:b/>
        </w:rPr>
      </w:pPr>
    </w:p>
    <w:p w:rsidR="00E42CE6" w:rsidRPr="004D2351" w:rsidRDefault="00E42CE6" w:rsidP="00B67365">
      <w:pPr>
        <w:rPr>
          <w:rFonts w:ascii="Garamond" w:hAnsi="Garamond"/>
          <w:b/>
        </w:rPr>
      </w:pPr>
    </w:p>
    <w:p w:rsidR="00121D94" w:rsidRPr="00C55000" w:rsidRDefault="009C1277" w:rsidP="00C55000">
      <w:pPr>
        <w:spacing w:line="360" w:lineRule="auto"/>
        <w:jc w:val="both"/>
        <w:rPr>
          <w:rFonts w:ascii="Garamond" w:hAnsi="Garamond"/>
          <w:b/>
          <w:caps/>
          <w:lang w:val="it-IT"/>
        </w:rPr>
      </w:pPr>
      <w:r>
        <w:rPr>
          <w:rFonts w:ascii="Garamond" w:hAnsi="Garamond"/>
          <w:b/>
          <w:caps/>
          <w:lang w:val="it-IT"/>
        </w:rPr>
        <w:lastRenderedPageBreak/>
        <w:t>7</w:t>
      </w:r>
      <w:r w:rsidR="00E709CD" w:rsidRPr="00C55000">
        <w:rPr>
          <w:rFonts w:ascii="Garamond" w:hAnsi="Garamond"/>
          <w:b/>
          <w:caps/>
          <w:lang w:val="it-IT"/>
        </w:rPr>
        <w:t>.</w:t>
      </w:r>
      <w:r w:rsidR="00EF443B">
        <w:rPr>
          <w:rFonts w:ascii="Garamond" w:hAnsi="Garamond"/>
          <w:b/>
          <w:caps/>
          <w:lang w:val="it-IT"/>
        </w:rPr>
        <w:t xml:space="preserve"> </w:t>
      </w:r>
      <w:r w:rsidR="00121D94" w:rsidRPr="00C55000">
        <w:rPr>
          <w:rFonts w:ascii="Garamond" w:hAnsi="Garamond"/>
          <w:b/>
          <w:caps/>
          <w:lang w:val="it-IT"/>
        </w:rPr>
        <w:t xml:space="preserve">PUBLICATIONS AND </w:t>
      </w:r>
      <w:r w:rsidR="0088439D">
        <w:rPr>
          <w:rFonts w:ascii="Garamond" w:hAnsi="Garamond"/>
          <w:b/>
          <w:caps/>
          <w:lang w:val="it-IT"/>
        </w:rPr>
        <w:t>Working papers</w:t>
      </w:r>
    </w:p>
    <w:p w:rsidR="00D20611" w:rsidRPr="00D20611" w:rsidRDefault="00D20611" w:rsidP="00D20611">
      <w:pPr>
        <w:ind w:left="720" w:hanging="360"/>
        <w:rPr>
          <w:b/>
          <w:lang w:val="en-US"/>
        </w:rPr>
      </w:pPr>
      <w:proofErr w:type="spellStart"/>
      <w:r w:rsidRPr="00D20611">
        <w:rPr>
          <w:b/>
          <w:lang w:val="en-US"/>
        </w:rPr>
        <w:t>Hailu’s</w:t>
      </w:r>
      <w:proofErr w:type="spellEnd"/>
      <w:r w:rsidRPr="00D20611">
        <w:rPr>
          <w:b/>
          <w:lang w:val="en-US"/>
        </w:rPr>
        <w:t xml:space="preserve"> Publications </w:t>
      </w:r>
      <w:r w:rsidR="00763AA8">
        <w:rPr>
          <w:lang w:val="en-US"/>
        </w:rPr>
        <w:t xml:space="preserve">(Journal articles, </w:t>
      </w:r>
      <w:r w:rsidRPr="00D20611">
        <w:rPr>
          <w:lang w:val="en-US"/>
        </w:rPr>
        <w:t>Book chapter, W</w:t>
      </w:r>
      <w:r w:rsidR="004274FD">
        <w:rPr>
          <w:lang w:val="en-US"/>
        </w:rPr>
        <w:t xml:space="preserve">orking </w:t>
      </w:r>
      <w:r w:rsidRPr="00D20611">
        <w:rPr>
          <w:lang w:val="en-US"/>
        </w:rPr>
        <w:t>P</w:t>
      </w:r>
      <w:r w:rsidR="004274FD">
        <w:rPr>
          <w:lang w:val="en-US"/>
        </w:rPr>
        <w:t>apers</w:t>
      </w:r>
      <w:r w:rsidRPr="00D20611">
        <w:rPr>
          <w:lang w:val="en-US"/>
        </w:rPr>
        <w:t>, D</w:t>
      </w:r>
      <w:r w:rsidR="004274FD">
        <w:rPr>
          <w:lang w:val="en-US"/>
        </w:rPr>
        <w:t xml:space="preserve">iscussion </w:t>
      </w:r>
      <w:r w:rsidRPr="00D20611">
        <w:rPr>
          <w:lang w:val="en-US"/>
        </w:rPr>
        <w:t>P</w:t>
      </w:r>
      <w:r w:rsidR="004274FD">
        <w:rPr>
          <w:lang w:val="en-US"/>
        </w:rPr>
        <w:t>apers</w:t>
      </w:r>
      <w:r w:rsidRPr="00D20611">
        <w:rPr>
          <w:lang w:val="en-US"/>
        </w:rPr>
        <w:t xml:space="preserve">, and conference </w:t>
      </w:r>
      <w:r w:rsidRPr="00D20611">
        <w:rPr>
          <w:u w:val="single"/>
          <w:lang w:val="en-US"/>
        </w:rPr>
        <w:t>proceedings)</w:t>
      </w:r>
      <w:r w:rsidRPr="00D20611">
        <w:rPr>
          <w:b/>
          <w:u w:val="single"/>
          <w:lang w:val="en-US"/>
        </w:rPr>
        <w:t xml:space="preserve"> </w:t>
      </w:r>
    </w:p>
    <w:p w:rsidR="00D20611" w:rsidRPr="00D20611" w:rsidRDefault="00D20611" w:rsidP="00D20611">
      <w:pPr>
        <w:ind w:left="720" w:hanging="360"/>
        <w:rPr>
          <w:lang w:val="en-US"/>
        </w:rPr>
      </w:pPr>
    </w:p>
    <w:p w:rsidR="004C2733" w:rsidRPr="004C2733" w:rsidRDefault="001933E8" w:rsidP="00110743">
      <w:pPr>
        <w:numPr>
          <w:ilvl w:val="0"/>
          <w:numId w:val="29"/>
        </w:numPr>
        <w:contextualSpacing/>
        <w:jc w:val="both"/>
        <w:rPr>
          <w:rFonts w:ascii="Garamond" w:hAnsi="Garamond"/>
          <w:lang w:val="en-US"/>
        </w:rPr>
      </w:pPr>
      <w:proofErr w:type="spellStart"/>
      <w:r w:rsidRPr="004C2733">
        <w:rPr>
          <w:rFonts w:ascii="Garamond" w:hAnsi="Garamond"/>
          <w:lang w:val="en-US"/>
        </w:rPr>
        <w:t>Nakiwala</w:t>
      </w:r>
      <w:proofErr w:type="spellEnd"/>
      <w:r w:rsidRPr="004C2733">
        <w:rPr>
          <w:rFonts w:ascii="Garamond" w:hAnsi="Garamond"/>
          <w:lang w:val="en-US"/>
        </w:rPr>
        <w:t xml:space="preserve">, M., </w:t>
      </w:r>
      <w:proofErr w:type="spellStart"/>
      <w:r w:rsidRPr="004C2733">
        <w:rPr>
          <w:rFonts w:ascii="Garamond" w:hAnsi="Garamond"/>
          <w:lang w:val="en-US"/>
        </w:rPr>
        <w:t>Mukiibi</w:t>
      </w:r>
      <w:proofErr w:type="spellEnd"/>
      <w:r w:rsidRPr="004C2733">
        <w:rPr>
          <w:rFonts w:ascii="Garamond" w:hAnsi="Garamond"/>
          <w:lang w:val="en-US"/>
        </w:rPr>
        <w:t xml:space="preserve">, </w:t>
      </w:r>
      <w:r w:rsidR="004C2733" w:rsidRPr="004C2733">
        <w:rPr>
          <w:rFonts w:ascii="Garamond" w:hAnsi="Garamond"/>
          <w:lang w:val="en-US"/>
        </w:rPr>
        <w:t xml:space="preserve">S., </w:t>
      </w:r>
      <w:r w:rsidR="004C2733" w:rsidRPr="004C2733">
        <w:rPr>
          <w:rFonts w:ascii="Garamond" w:hAnsi="Garamond"/>
          <w:b/>
          <w:lang w:val="en-US"/>
        </w:rPr>
        <w:t>Elias, H.,</w:t>
      </w:r>
      <w:r w:rsidR="004C2733" w:rsidRPr="004C2733">
        <w:rPr>
          <w:rFonts w:ascii="Garamond" w:hAnsi="Garamond"/>
          <w:lang w:val="en-US"/>
        </w:rPr>
        <w:t xml:space="preserve"> </w:t>
      </w:r>
      <w:proofErr w:type="spellStart"/>
      <w:r w:rsidRPr="004C2733">
        <w:rPr>
          <w:rFonts w:ascii="Garamond" w:hAnsi="Garamond"/>
          <w:lang w:val="en-US"/>
        </w:rPr>
        <w:t>Kiggundu</w:t>
      </w:r>
      <w:proofErr w:type="spellEnd"/>
      <w:r w:rsidRPr="004C2733">
        <w:rPr>
          <w:rFonts w:ascii="Garamond" w:hAnsi="Garamond"/>
          <w:lang w:val="en-US"/>
        </w:rPr>
        <w:t>, A. T. &amp;</w:t>
      </w:r>
      <w:r w:rsidR="004C2733">
        <w:rPr>
          <w:rFonts w:ascii="Garamond" w:hAnsi="Garamond"/>
          <w:lang w:val="en-US"/>
        </w:rPr>
        <w:t xml:space="preserve"> Charles, W.</w:t>
      </w:r>
      <w:r w:rsidRPr="004C2733">
        <w:rPr>
          <w:rFonts w:ascii="Garamond" w:hAnsi="Garamond"/>
          <w:lang w:val="en-US"/>
        </w:rPr>
        <w:t xml:space="preserve"> (</w:t>
      </w:r>
      <w:r w:rsidRPr="004C2733">
        <w:rPr>
          <w:rFonts w:ascii="Garamond" w:hAnsi="Garamond"/>
          <w:b/>
          <w:lang w:val="en-US"/>
        </w:rPr>
        <w:t>202</w:t>
      </w:r>
      <w:r w:rsidR="004C2733" w:rsidRPr="004C2733">
        <w:rPr>
          <w:rFonts w:ascii="Garamond" w:hAnsi="Garamond"/>
          <w:b/>
          <w:lang w:val="en-US"/>
        </w:rPr>
        <w:t>4</w:t>
      </w:r>
      <w:r w:rsidRPr="004C2733">
        <w:rPr>
          <w:rFonts w:ascii="Garamond" w:hAnsi="Garamond"/>
          <w:lang w:val="en-US"/>
        </w:rPr>
        <w:t>). Advancing Agenda 2063 by Improving Mortgage Access in Greater Kampala: A</w:t>
      </w:r>
      <w:r w:rsidR="004C2733" w:rsidRPr="004C2733">
        <w:rPr>
          <w:rFonts w:ascii="Garamond" w:hAnsi="Garamond"/>
          <w:lang w:val="en-US"/>
        </w:rPr>
        <w:t xml:space="preserve"> </w:t>
      </w:r>
      <w:r w:rsidRPr="004C2733">
        <w:rPr>
          <w:rFonts w:ascii="Garamond" w:hAnsi="Garamond"/>
          <w:lang w:val="en-US"/>
        </w:rPr>
        <w:t>Logistic Regression Analysis of Eligibility and Developer Challenges”. Journal of Project Management Practice, 4(2), 97- 114   </w:t>
      </w:r>
    </w:p>
    <w:p w:rsidR="001933E8" w:rsidRDefault="004B38CD" w:rsidP="001933E8">
      <w:pPr>
        <w:ind w:left="720"/>
        <w:contextualSpacing/>
        <w:jc w:val="both"/>
        <w:rPr>
          <w:rFonts w:ascii="Garamond" w:hAnsi="Garamond"/>
          <w:lang w:val="en-US"/>
        </w:rPr>
      </w:pPr>
      <w:hyperlink r:id="rId9" w:history="1">
        <w:r w:rsidR="004C2733" w:rsidRPr="00E814F0">
          <w:rPr>
            <w:rStyle w:val="Hyperlink"/>
            <w:rFonts w:ascii="Garamond" w:hAnsi="Garamond"/>
            <w:lang w:val="en-US"/>
          </w:rPr>
          <w:t>https://ejournal.um.edu.my/index.php/JPMP/article/view/56560</w:t>
        </w:r>
      </w:hyperlink>
    </w:p>
    <w:p w:rsidR="001933E8" w:rsidRDefault="001933E8" w:rsidP="001933E8">
      <w:pPr>
        <w:ind w:left="720"/>
        <w:contextualSpacing/>
        <w:jc w:val="both"/>
        <w:rPr>
          <w:rFonts w:ascii="Garamond" w:hAnsi="Garamond"/>
          <w:lang w:val="en-US"/>
        </w:rPr>
      </w:pPr>
    </w:p>
    <w:p w:rsidR="00D20611" w:rsidRPr="00D20611" w:rsidRDefault="00D20611" w:rsidP="00D20611">
      <w:pPr>
        <w:numPr>
          <w:ilvl w:val="0"/>
          <w:numId w:val="29"/>
        </w:numPr>
        <w:contextualSpacing/>
        <w:jc w:val="both"/>
        <w:rPr>
          <w:rFonts w:ascii="Garamond" w:hAnsi="Garamond"/>
          <w:lang w:val="en-US"/>
        </w:rPr>
      </w:pPr>
      <w:proofErr w:type="spellStart"/>
      <w:r w:rsidRPr="00D20611">
        <w:rPr>
          <w:rFonts w:ascii="Garamond" w:hAnsi="Garamond"/>
          <w:lang w:val="en-US"/>
        </w:rPr>
        <w:t>Nakiwala</w:t>
      </w:r>
      <w:proofErr w:type="spellEnd"/>
      <w:r w:rsidRPr="00D20611">
        <w:rPr>
          <w:rFonts w:ascii="Garamond" w:hAnsi="Garamond"/>
          <w:lang w:val="en-US"/>
        </w:rPr>
        <w:t xml:space="preserve">, M., </w:t>
      </w:r>
      <w:proofErr w:type="spellStart"/>
      <w:r w:rsidRPr="00D20611">
        <w:rPr>
          <w:rFonts w:ascii="Garamond" w:hAnsi="Garamond"/>
          <w:lang w:val="en-US"/>
        </w:rPr>
        <w:t>Mukiibi</w:t>
      </w:r>
      <w:proofErr w:type="spellEnd"/>
      <w:r w:rsidRPr="00D20611">
        <w:rPr>
          <w:rFonts w:ascii="Garamond" w:hAnsi="Garamond"/>
          <w:lang w:val="en-US"/>
        </w:rPr>
        <w:t xml:space="preserve">, S., </w:t>
      </w:r>
      <w:proofErr w:type="spellStart"/>
      <w:r w:rsidRPr="00D20611">
        <w:rPr>
          <w:rFonts w:ascii="Garamond" w:hAnsi="Garamond"/>
          <w:lang w:val="en-US"/>
        </w:rPr>
        <w:t>Kiggundu</w:t>
      </w:r>
      <w:proofErr w:type="spellEnd"/>
      <w:r w:rsidRPr="00D20611">
        <w:rPr>
          <w:rFonts w:ascii="Garamond" w:hAnsi="Garamond"/>
          <w:lang w:val="en-US"/>
        </w:rPr>
        <w:t xml:space="preserve">, A. T. &amp; </w:t>
      </w:r>
      <w:r w:rsidRPr="004C2733">
        <w:rPr>
          <w:rFonts w:ascii="Garamond" w:hAnsi="Garamond"/>
          <w:b/>
          <w:lang w:val="en-US"/>
        </w:rPr>
        <w:t>Elias, H.</w:t>
      </w:r>
      <w:r w:rsidRPr="00D20611">
        <w:rPr>
          <w:rFonts w:ascii="Garamond" w:hAnsi="Garamond"/>
          <w:lang w:val="en-US"/>
        </w:rPr>
        <w:t xml:space="preserve"> (</w:t>
      </w:r>
      <w:r w:rsidRPr="001B6C3B">
        <w:rPr>
          <w:rFonts w:ascii="Garamond" w:hAnsi="Garamond"/>
          <w:b/>
          <w:lang w:val="en-US"/>
        </w:rPr>
        <w:t>2023</w:t>
      </w:r>
      <w:r w:rsidRPr="00D20611">
        <w:rPr>
          <w:rFonts w:ascii="Garamond" w:hAnsi="Garamond"/>
          <w:lang w:val="en-US"/>
        </w:rPr>
        <w:t xml:space="preserve">). “Examining Awareness, Attitudes, and Challenges of Owner Developers Regarding Mortgage Financing Eligibility Terms in GKMA, Uganda”. </w:t>
      </w:r>
      <w:r w:rsidRPr="00D20611">
        <w:rPr>
          <w:rFonts w:ascii="Garamond" w:hAnsi="Garamond"/>
          <w:b/>
          <w:i/>
          <w:iCs/>
          <w:lang w:val="en-US"/>
        </w:rPr>
        <w:t>East African Journal of Business and Economics</w:t>
      </w:r>
      <w:r w:rsidRPr="00D20611">
        <w:rPr>
          <w:rFonts w:ascii="Garamond" w:hAnsi="Garamond"/>
          <w:lang w:val="en-US"/>
        </w:rPr>
        <w:t xml:space="preserve">, </w:t>
      </w:r>
      <w:r w:rsidRPr="00D20611">
        <w:rPr>
          <w:rFonts w:ascii="Garamond" w:hAnsi="Garamond"/>
          <w:i/>
          <w:iCs/>
          <w:lang w:val="en-US"/>
        </w:rPr>
        <w:t>6</w:t>
      </w:r>
      <w:r w:rsidRPr="00D20611">
        <w:rPr>
          <w:rFonts w:ascii="Garamond" w:hAnsi="Garamond"/>
          <w:lang w:val="en-US"/>
        </w:rPr>
        <w:t xml:space="preserve">(1), 456-471. </w:t>
      </w:r>
      <w:hyperlink r:id="rId10" w:history="1">
        <w:r w:rsidRPr="00D20611">
          <w:rPr>
            <w:rFonts w:ascii="Garamond" w:hAnsi="Garamond"/>
            <w:color w:val="0563C1"/>
            <w:u w:val="single"/>
            <w:lang w:val="en-US"/>
          </w:rPr>
          <w:t>https://doi.org/10.37284/eajbe.6.1.1512</w:t>
        </w:r>
      </w:hyperlink>
    </w:p>
    <w:p w:rsidR="00D20611" w:rsidRPr="00D20611" w:rsidRDefault="00D20611" w:rsidP="00D20611">
      <w:pPr>
        <w:ind w:left="720"/>
        <w:contextualSpacing/>
        <w:jc w:val="both"/>
        <w:rPr>
          <w:rFonts w:ascii="Garamond" w:hAnsi="Garamond"/>
          <w:lang w:val="en-US"/>
        </w:rPr>
      </w:pPr>
    </w:p>
    <w:p w:rsidR="00D20611" w:rsidRPr="00D20611" w:rsidRDefault="00D20611" w:rsidP="00D20611">
      <w:pPr>
        <w:numPr>
          <w:ilvl w:val="0"/>
          <w:numId w:val="29"/>
        </w:numPr>
        <w:contextualSpacing/>
        <w:jc w:val="both"/>
        <w:rPr>
          <w:rFonts w:ascii="Garamond" w:hAnsi="Garamond"/>
          <w:b/>
          <w:lang w:val="en-US"/>
        </w:rPr>
      </w:pPr>
      <w:proofErr w:type="spellStart"/>
      <w:r w:rsidRPr="00D20611">
        <w:rPr>
          <w:rFonts w:ascii="Garamond" w:hAnsi="Garamond"/>
          <w:lang w:val="en-US"/>
        </w:rPr>
        <w:t>Alemu</w:t>
      </w:r>
      <w:proofErr w:type="spellEnd"/>
      <w:r w:rsidRPr="00D20611">
        <w:rPr>
          <w:rFonts w:ascii="Garamond" w:hAnsi="Garamond"/>
          <w:lang w:val="en-US"/>
        </w:rPr>
        <w:t>, A.,</w:t>
      </w:r>
      <w:r w:rsidRPr="00D20611">
        <w:rPr>
          <w:rFonts w:ascii="Garamond" w:hAnsi="Garamond"/>
          <w:b/>
          <w:lang w:val="en-US"/>
        </w:rPr>
        <w:t xml:space="preserve"> Elias</w:t>
      </w:r>
      <w:r w:rsidRPr="00D20611">
        <w:rPr>
          <w:rFonts w:ascii="Garamond" w:hAnsi="Garamond"/>
          <w:lang w:val="en-US"/>
        </w:rPr>
        <w:t xml:space="preserve">, H. &amp; </w:t>
      </w:r>
      <w:proofErr w:type="spellStart"/>
      <w:r w:rsidRPr="00D20611">
        <w:rPr>
          <w:rFonts w:ascii="Garamond" w:hAnsi="Garamond"/>
          <w:lang w:val="en-US"/>
        </w:rPr>
        <w:t>Kuma</w:t>
      </w:r>
      <w:proofErr w:type="spellEnd"/>
      <w:r w:rsidRPr="00D20611">
        <w:rPr>
          <w:rFonts w:ascii="Garamond" w:hAnsi="Garamond"/>
          <w:lang w:val="en-US"/>
        </w:rPr>
        <w:t>, T. (</w:t>
      </w:r>
      <w:r w:rsidRPr="001B6C3B">
        <w:rPr>
          <w:rFonts w:ascii="Garamond" w:hAnsi="Garamond"/>
          <w:b/>
          <w:lang w:val="en-US"/>
        </w:rPr>
        <w:t>2023</w:t>
      </w:r>
      <w:r w:rsidRPr="00D20611">
        <w:rPr>
          <w:rFonts w:ascii="Garamond" w:hAnsi="Garamond"/>
          <w:lang w:val="en-US"/>
        </w:rPr>
        <w:t xml:space="preserve">). “Economic and Social Costs of 2019-2020 Violent Political Unrest in Ethiopia”.  </w:t>
      </w:r>
      <w:r w:rsidRPr="00D20611">
        <w:rPr>
          <w:rFonts w:ascii="Garamond" w:hAnsi="Garamond"/>
          <w:b/>
          <w:bCs/>
          <w:i/>
          <w:lang w:val="en-US"/>
        </w:rPr>
        <w:t xml:space="preserve">Ethiopian Journal of Business and Economics, EJBE , 13 (2), </w:t>
      </w:r>
      <w:hyperlink r:id="rId11" w:history="1">
        <w:r w:rsidRPr="00D20611">
          <w:rPr>
            <w:rFonts w:ascii="Garamond" w:hAnsi="Garamond"/>
            <w:b/>
            <w:color w:val="0563C1"/>
            <w:u w:val="single"/>
            <w:lang w:val="en-US"/>
          </w:rPr>
          <w:t>https://www.ajol.info/index.php/ejbe</w:t>
        </w:r>
      </w:hyperlink>
    </w:p>
    <w:p w:rsidR="00D20611" w:rsidRPr="00D20611" w:rsidRDefault="00D20611" w:rsidP="00D20611">
      <w:pPr>
        <w:ind w:left="720"/>
        <w:contextualSpacing/>
        <w:jc w:val="both"/>
        <w:rPr>
          <w:rFonts w:ascii="Garamond" w:hAnsi="Garamond"/>
          <w:b/>
          <w:lang w:val="en-US"/>
        </w:rPr>
      </w:pPr>
    </w:p>
    <w:p w:rsidR="00D20611" w:rsidRPr="00D20611" w:rsidRDefault="00D20611" w:rsidP="00D20611">
      <w:pPr>
        <w:ind w:left="720"/>
        <w:contextualSpacing/>
        <w:jc w:val="both"/>
        <w:rPr>
          <w:rFonts w:ascii="Garamond" w:hAnsi="Garamond"/>
          <w:b/>
          <w:lang w:val="en-US"/>
        </w:rPr>
      </w:pPr>
    </w:p>
    <w:p w:rsidR="00D20611" w:rsidRPr="00D20611" w:rsidRDefault="00D20611" w:rsidP="00D20611">
      <w:pPr>
        <w:numPr>
          <w:ilvl w:val="0"/>
          <w:numId w:val="29"/>
        </w:numPr>
        <w:contextualSpacing/>
        <w:jc w:val="both"/>
        <w:rPr>
          <w:rFonts w:ascii="Garamond" w:hAnsi="Garamond"/>
          <w:lang w:val="en-US"/>
        </w:rPr>
      </w:pPr>
      <w:proofErr w:type="spellStart"/>
      <w:r w:rsidRPr="00D20611">
        <w:rPr>
          <w:rFonts w:ascii="Garamond" w:hAnsi="Garamond"/>
          <w:lang w:val="en-US"/>
        </w:rPr>
        <w:t>Bekele</w:t>
      </w:r>
      <w:proofErr w:type="spellEnd"/>
      <w:r w:rsidRPr="00D20611">
        <w:rPr>
          <w:rFonts w:ascii="Garamond" w:hAnsi="Garamond"/>
          <w:lang w:val="en-US"/>
        </w:rPr>
        <w:t xml:space="preserve">, M. &amp; </w:t>
      </w:r>
      <w:r w:rsidRPr="00D20611">
        <w:rPr>
          <w:rFonts w:ascii="Garamond" w:hAnsi="Garamond"/>
          <w:b/>
          <w:lang w:val="en-US"/>
        </w:rPr>
        <w:t>Elias</w:t>
      </w:r>
      <w:r w:rsidRPr="00D20611">
        <w:rPr>
          <w:rFonts w:ascii="Garamond" w:hAnsi="Garamond"/>
          <w:lang w:val="en-US"/>
        </w:rPr>
        <w:t>, H. (</w:t>
      </w:r>
      <w:r w:rsidRPr="001B6C3B">
        <w:rPr>
          <w:rFonts w:ascii="Garamond" w:hAnsi="Garamond"/>
          <w:b/>
          <w:lang w:val="en-US"/>
        </w:rPr>
        <w:t>2023</w:t>
      </w:r>
      <w:r w:rsidRPr="00D20611">
        <w:rPr>
          <w:rFonts w:ascii="Garamond" w:hAnsi="Garamond"/>
          <w:lang w:val="en-US"/>
        </w:rPr>
        <w:t>). “Mixed farming system for crop yield improvement and adaptation to climate change: Evidence from smallholder farmers in Ethiopia</w:t>
      </w:r>
      <w:r w:rsidRPr="00D20611">
        <w:rPr>
          <w:rFonts w:ascii="Garamond" w:hAnsi="Garamond"/>
          <w:bCs/>
          <w:lang w:val="en-US"/>
        </w:rPr>
        <w:t>”</w:t>
      </w:r>
      <w:r w:rsidRPr="00D20611">
        <w:rPr>
          <w:rFonts w:ascii="Garamond" w:hAnsi="Garamond"/>
          <w:b/>
          <w:bCs/>
          <w:lang w:val="en-US"/>
        </w:rPr>
        <w:t xml:space="preserve">. </w:t>
      </w:r>
      <w:r w:rsidRPr="00D20611">
        <w:rPr>
          <w:rFonts w:ascii="Garamond" w:hAnsi="Garamond"/>
          <w:b/>
          <w:i/>
          <w:lang w:val="en-US"/>
        </w:rPr>
        <w:t xml:space="preserve">Ethiopian Journal of Economics (EJE), </w:t>
      </w:r>
      <w:r w:rsidRPr="00D20611">
        <w:rPr>
          <w:lang w:val="en-US"/>
        </w:rPr>
        <w:t>32 (2)</w:t>
      </w:r>
      <w:r w:rsidRPr="00D20611">
        <w:rPr>
          <w:rFonts w:ascii="Garamond" w:hAnsi="Garamond"/>
          <w:b/>
          <w:i/>
          <w:lang w:val="en-US"/>
        </w:rPr>
        <w:t xml:space="preserve">, </w:t>
      </w:r>
      <w:r w:rsidRPr="00D20611">
        <w:rPr>
          <w:rFonts w:ascii="Garamond" w:hAnsi="Garamond"/>
          <w:i/>
          <w:lang w:val="en-US"/>
        </w:rPr>
        <w:t>October 2023 Issue (</w:t>
      </w:r>
      <w:r w:rsidRPr="00D20611">
        <w:rPr>
          <w:rFonts w:ascii="Garamond" w:hAnsi="Garamond"/>
          <w:b/>
          <w:i/>
          <w:lang w:val="en-US"/>
        </w:rPr>
        <w:t>upcoming</w:t>
      </w:r>
      <w:r w:rsidRPr="00D20611">
        <w:rPr>
          <w:rFonts w:ascii="Garamond" w:hAnsi="Garamond"/>
          <w:i/>
          <w:lang w:val="en-US"/>
        </w:rPr>
        <w:t>).</w:t>
      </w:r>
      <w:r w:rsidRPr="00D20611">
        <w:rPr>
          <w:rFonts w:ascii="Garamond" w:hAnsi="Garamond"/>
          <w:lang w:val="en-US"/>
        </w:rPr>
        <w:t xml:space="preserve"> </w:t>
      </w:r>
    </w:p>
    <w:p w:rsidR="00D20611" w:rsidRPr="00D20611" w:rsidRDefault="00D20611" w:rsidP="00D20611">
      <w:pPr>
        <w:ind w:left="720"/>
        <w:contextualSpacing/>
        <w:jc w:val="both"/>
        <w:rPr>
          <w:rFonts w:ascii="Garamond" w:hAnsi="Garamond"/>
          <w:b/>
          <w:lang w:val="en-US"/>
        </w:rPr>
      </w:pPr>
    </w:p>
    <w:p w:rsidR="00D20611" w:rsidRPr="00D20611" w:rsidRDefault="00D20611" w:rsidP="00D20611">
      <w:pPr>
        <w:ind w:left="720"/>
        <w:contextualSpacing/>
        <w:jc w:val="both"/>
        <w:rPr>
          <w:rFonts w:ascii="Garamond" w:hAnsi="Garamond"/>
          <w:b/>
          <w:lang w:val="en-US"/>
        </w:rPr>
      </w:pPr>
    </w:p>
    <w:p w:rsidR="00D20611" w:rsidRPr="00D20611" w:rsidRDefault="00D20611" w:rsidP="00D20611">
      <w:pPr>
        <w:numPr>
          <w:ilvl w:val="0"/>
          <w:numId w:val="29"/>
        </w:numPr>
        <w:contextualSpacing/>
        <w:jc w:val="both"/>
        <w:rPr>
          <w:rFonts w:ascii="Garamond" w:hAnsi="Garamond"/>
          <w:lang w:val="en-US"/>
        </w:rPr>
      </w:pPr>
      <w:proofErr w:type="spellStart"/>
      <w:r w:rsidRPr="00D20611">
        <w:rPr>
          <w:rFonts w:ascii="Garamond" w:hAnsi="Garamond"/>
          <w:lang w:val="en-US"/>
        </w:rPr>
        <w:t>Kebede</w:t>
      </w:r>
      <w:proofErr w:type="spellEnd"/>
      <w:r w:rsidRPr="00D20611">
        <w:rPr>
          <w:rFonts w:ascii="Garamond" w:hAnsi="Garamond"/>
          <w:lang w:val="en-US"/>
        </w:rPr>
        <w:t xml:space="preserve">, B., Daniel, L., </w:t>
      </w:r>
      <w:r w:rsidRPr="00D20611">
        <w:rPr>
          <w:rFonts w:ascii="Garamond" w:hAnsi="Garamond"/>
          <w:b/>
          <w:lang w:val="en-US"/>
        </w:rPr>
        <w:t>Elias H.,</w:t>
      </w:r>
      <w:r w:rsidRPr="00D20611">
        <w:rPr>
          <w:rFonts w:ascii="Garamond" w:hAnsi="Garamond"/>
          <w:lang w:val="en-US"/>
        </w:rPr>
        <w:t xml:space="preserve"> </w:t>
      </w:r>
      <w:proofErr w:type="spellStart"/>
      <w:r w:rsidRPr="00D20611">
        <w:rPr>
          <w:rFonts w:ascii="Garamond" w:hAnsi="Garamond"/>
          <w:lang w:val="en-US"/>
        </w:rPr>
        <w:t>Köhlin</w:t>
      </w:r>
      <w:proofErr w:type="spellEnd"/>
      <w:r w:rsidRPr="00D20611">
        <w:rPr>
          <w:rFonts w:ascii="Garamond" w:hAnsi="Garamond"/>
          <w:lang w:val="en-US"/>
        </w:rPr>
        <w:t xml:space="preserve">, G., </w:t>
      </w:r>
      <w:r w:rsidRPr="00D20611">
        <w:rPr>
          <w:rFonts w:ascii="Garamond" w:hAnsi="Garamond"/>
          <w:b/>
          <w:lang w:val="en-US"/>
        </w:rPr>
        <w:t>(</w:t>
      </w:r>
      <w:r w:rsidRPr="001B6C3B">
        <w:rPr>
          <w:rFonts w:ascii="Garamond" w:hAnsi="Garamond"/>
          <w:b/>
          <w:lang w:val="en-US"/>
        </w:rPr>
        <w:t>2002</w:t>
      </w:r>
      <w:r w:rsidRPr="00D20611">
        <w:rPr>
          <w:rFonts w:ascii="Garamond" w:hAnsi="Garamond"/>
          <w:b/>
          <w:lang w:val="en-US"/>
        </w:rPr>
        <w:t>),</w:t>
      </w:r>
      <w:r w:rsidRPr="00D20611">
        <w:rPr>
          <w:rFonts w:ascii="Garamond" w:hAnsi="Garamond"/>
          <w:lang w:val="en-US"/>
        </w:rPr>
        <w:t xml:space="preserve"> “Swedish Development Cooperation with Ethiopia: Sixty Years of Lessons Learned”, EBA Report 2022:06, </w:t>
      </w:r>
      <w:proofErr w:type="gramStart"/>
      <w:r w:rsidRPr="00D20611">
        <w:rPr>
          <w:rFonts w:ascii="Garamond" w:hAnsi="Garamond"/>
          <w:lang w:val="en-US"/>
        </w:rPr>
        <w:t>The</w:t>
      </w:r>
      <w:proofErr w:type="gramEnd"/>
      <w:r w:rsidRPr="00D20611">
        <w:rPr>
          <w:rFonts w:ascii="Garamond" w:hAnsi="Garamond"/>
          <w:lang w:val="en-US"/>
        </w:rPr>
        <w:t xml:space="preserve"> Expert Group for Aid Studies (EBA), Sweden. </w:t>
      </w:r>
    </w:p>
    <w:p w:rsidR="00D20611" w:rsidRPr="00D20611" w:rsidRDefault="00D20611" w:rsidP="00D20611">
      <w:pPr>
        <w:ind w:left="720"/>
        <w:contextualSpacing/>
        <w:jc w:val="both"/>
        <w:rPr>
          <w:rFonts w:ascii="Garamond" w:hAnsi="Garamond"/>
          <w:b/>
          <w:lang w:val="en-US"/>
        </w:rPr>
      </w:pPr>
      <w:r w:rsidRPr="00D20611">
        <w:rPr>
          <w:rFonts w:ascii="Garamond" w:hAnsi="Garamond"/>
          <w:b/>
          <w:lang w:val="en-US"/>
        </w:rPr>
        <w:t>Published Book</w:t>
      </w:r>
      <w:r w:rsidRPr="00D20611">
        <w:rPr>
          <w:rFonts w:ascii="Garamond" w:hAnsi="Garamond"/>
          <w:lang w:val="en-US"/>
        </w:rPr>
        <w:t xml:space="preserve"> details: </w:t>
      </w:r>
      <w:r w:rsidRPr="00D20611">
        <w:rPr>
          <w:rFonts w:ascii="Garamond" w:hAnsi="Garamond"/>
          <w:b/>
          <w:lang w:val="en-US"/>
        </w:rPr>
        <w:t>ISBN 978-91-88143-90-7</w:t>
      </w:r>
    </w:p>
    <w:p w:rsidR="00D20611" w:rsidRPr="00D20611" w:rsidRDefault="004B38CD" w:rsidP="00503884">
      <w:pPr>
        <w:ind w:left="720"/>
        <w:contextualSpacing/>
        <w:jc w:val="both"/>
        <w:rPr>
          <w:rFonts w:ascii="Garamond" w:hAnsi="Garamond"/>
          <w:b/>
          <w:lang w:val="en-US"/>
        </w:rPr>
      </w:pPr>
      <w:hyperlink r:id="rId12" w:history="1">
        <w:r w:rsidR="00503884" w:rsidRPr="00C86D92">
          <w:rPr>
            <w:rStyle w:val="Hyperlink"/>
            <w:rFonts w:ascii="Garamond" w:hAnsi="Garamond"/>
            <w:b/>
            <w:lang w:val="en-US"/>
          </w:rPr>
          <w:t>https://eba.se/wp-content/uploads/2022/12/Swedish-Development-Cooperation-with-Ethiopia_Sixty-Years-of-Lessons-Learned_EBA_2022_06.pdf</w:t>
        </w:r>
      </w:hyperlink>
    </w:p>
    <w:p w:rsidR="00D20611" w:rsidRPr="00D20611" w:rsidRDefault="00D20611" w:rsidP="00D20611">
      <w:pPr>
        <w:ind w:left="720"/>
        <w:contextualSpacing/>
        <w:jc w:val="both"/>
        <w:rPr>
          <w:rFonts w:ascii="Garamond" w:hAnsi="Garamond"/>
          <w:b/>
          <w:lang w:val="en-US"/>
        </w:rPr>
      </w:pPr>
    </w:p>
    <w:p w:rsidR="00D20611" w:rsidRPr="00D20611" w:rsidRDefault="00D20611" w:rsidP="00D20611">
      <w:pPr>
        <w:ind w:left="720"/>
        <w:contextualSpacing/>
        <w:jc w:val="both"/>
        <w:rPr>
          <w:rFonts w:ascii="Garamond" w:hAnsi="Garamond"/>
          <w:b/>
          <w:lang w:val="en-US"/>
        </w:rPr>
      </w:pPr>
    </w:p>
    <w:p w:rsidR="00D20611" w:rsidRPr="00D20611" w:rsidRDefault="00D20611" w:rsidP="00D20611">
      <w:pPr>
        <w:numPr>
          <w:ilvl w:val="0"/>
          <w:numId w:val="29"/>
        </w:numPr>
        <w:contextualSpacing/>
        <w:jc w:val="both"/>
        <w:rPr>
          <w:rFonts w:ascii="Garamond" w:hAnsi="Garamond"/>
          <w:b/>
          <w:lang w:val="en-US"/>
        </w:rPr>
      </w:pPr>
      <w:r w:rsidRPr="00D20611">
        <w:rPr>
          <w:rFonts w:ascii="Garamond" w:hAnsi="Garamond"/>
          <w:b/>
          <w:lang w:val="en-US"/>
        </w:rPr>
        <w:t xml:space="preserve">Elias, </w:t>
      </w:r>
      <w:r w:rsidRPr="00D20611">
        <w:rPr>
          <w:rFonts w:ascii="Garamond" w:hAnsi="Garamond"/>
          <w:lang w:val="en-US"/>
        </w:rPr>
        <w:t xml:space="preserve">H., </w:t>
      </w:r>
      <w:proofErr w:type="spellStart"/>
      <w:r w:rsidRPr="00D20611">
        <w:rPr>
          <w:rFonts w:ascii="Garamond" w:hAnsi="Garamond"/>
          <w:lang w:val="en-US"/>
        </w:rPr>
        <w:t>Beshir</w:t>
      </w:r>
      <w:proofErr w:type="spellEnd"/>
      <w:r w:rsidRPr="00D20611">
        <w:rPr>
          <w:rFonts w:ascii="Garamond" w:hAnsi="Garamond"/>
          <w:lang w:val="en-US"/>
        </w:rPr>
        <w:t xml:space="preserve"> M., and </w:t>
      </w:r>
      <w:proofErr w:type="spellStart"/>
      <w:r w:rsidRPr="00D20611">
        <w:rPr>
          <w:rFonts w:ascii="Garamond" w:hAnsi="Garamond"/>
          <w:lang w:val="en-US"/>
        </w:rPr>
        <w:t>Mehare</w:t>
      </w:r>
      <w:proofErr w:type="spellEnd"/>
      <w:r w:rsidRPr="00D20611">
        <w:rPr>
          <w:rFonts w:ascii="Garamond" w:hAnsi="Garamond"/>
          <w:lang w:val="en-US"/>
        </w:rPr>
        <w:t>, A. (</w:t>
      </w:r>
      <w:r w:rsidRPr="001B6C3B">
        <w:rPr>
          <w:rFonts w:ascii="Garamond" w:hAnsi="Garamond"/>
          <w:b/>
          <w:lang w:val="en-US"/>
        </w:rPr>
        <w:t>2022</w:t>
      </w:r>
      <w:r w:rsidRPr="00D20611">
        <w:rPr>
          <w:rFonts w:ascii="Garamond" w:hAnsi="Garamond"/>
          <w:lang w:val="en-US"/>
        </w:rPr>
        <w:t>), “Household Saving Behavior in Rural Ethiopia: Challenges and Policy Options</w:t>
      </w:r>
      <w:r w:rsidRPr="00D20611">
        <w:rPr>
          <w:lang w:val="en-US"/>
        </w:rPr>
        <w:t xml:space="preserve">", </w:t>
      </w:r>
      <w:r w:rsidRPr="00D20611">
        <w:rPr>
          <w:rFonts w:ascii="Garamond" w:hAnsi="Garamond"/>
          <w:i/>
          <w:lang w:val="en-US"/>
        </w:rPr>
        <w:t>Ethiopian Journal of Economics</w:t>
      </w:r>
      <w:r w:rsidRPr="00D20611">
        <w:rPr>
          <w:lang w:val="en-US"/>
        </w:rPr>
        <w:t>, 31(2): 33-72.</w:t>
      </w:r>
    </w:p>
    <w:p w:rsidR="00D20611" w:rsidRPr="00D20611" w:rsidRDefault="00D20611" w:rsidP="00D20611">
      <w:pPr>
        <w:jc w:val="both"/>
        <w:rPr>
          <w:lang w:val="en-US"/>
        </w:rPr>
      </w:pPr>
    </w:p>
    <w:p w:rsidR="00D20611" w:rsidRPr="00D20611" w:rsidRDefault="00D20611" w:rsidP="00D20611">
      <w:pPr>
        <w:numPr>
          <w:ilvl w:val="0"/>
          <w:numId w:val="29"/>
        </w:numPr>
        <w:contextualSpacing/>
        <w:jc w:val="both"/>
        <w:rPr>
          <w:rFonts w:ascii="Garamond" w:hAnsi="Garamond"/>
          <w:bCs/>
          <w:lang w:val="en-US"/>
        </w:rPr>
      </w:pPr>
      <w:proofErr w:type="spellStart"/>
      <w:r w:rsidRPr="00D20611">
        <w:rPr>
          <w:rFonts w:ascii="Garamond" w:hAnsi="Garamond"/>
          <w:bCs/>
          <w:lang w:val="en-US"/>
        </w:rPr>
        <w:t>Bekele</w:t>
      </w:r>
      <w:proofErr w:type="spellEnd"/>
      <w:r w:rsidRPr="00D20611">
        <w:rPr>
          <w:rFonts w:ascii="Garamond" w:hAnsi="Garamond"/>
          <w:bCs/>
          <w:lang w:val="en-US"/>
        </w:rPr>
        <w:t xml:space="preserve">, M., </w:t>
      </w:r>
      <w:proofErr w:type="spellStart"/>
      <w:r w:rsidRPr="00D20611">
        <w:rPr>
          <w:rFonts w:ascii="Garamond" w:hAnsi="Garamond"/>
          <w:bCs/>
          <w:lang w:val="en-US"/>
        </w:rPr>
        <w:t>Bezabih</w:t>
      </w:r>
      <w:proofErr w:type="spellEnd"/>
      <w:r w:rsidRPr="00D20611">
        <w:rPr>
          <w:rFonts w:ascii="Garamond" w:hAnsi="Garamond"/>
          <w:bCs/>
          <w:lang w:val="en-US"/>
        </w:rPr>
        <w:t xml:space="preserve">, M., </w:t>
      </w:r>
      <w:r w:rsidRPr="00D20611">
        <w:rPr>
          <w:rFonts w:ascii="Garamond" w:hAnsi="Garamond"/>
          <w:b/>
          <w:bCs/>
          <w:lang w:val="en-US"/>
        </w:rPr>
        <w:t>Elias</w:t>
      </w:r>
      <w:r w:rsidRPr="00D20611">
        <w:rPr>
          <w:rFonts w:ascii="Garamond" w:hAnsi="Garamond"/>
          <w:bCs/>
          <w:lang w:val="en-US"/>
        </w:rPr>
        <w:t xml:space="preserve">, H., </w:t>
      </w:r>
      <w:proofErr w:type="spellStart"/>
      <w:r w:rsidRPr="00D20611">
        <w:rPr>
          <w:rFonts w:ascii="Garamond" w:hAnsi="Garamond"/>
          <w:bCs/>
          <w:lang w:val="en-US"/>
        </w:rPr>
        <w:t>Fiscker</w:t>
      </w:r>
      <w:proofErr w:type="spellEnd"/>
      <w:r w:rsidRPr="00D20611">
        <w:rPr>
          <w:rFonts w:ascii="Garamond" w:hAnsi="Garamond"/>
          <w:bCs/>
          <w:lang w:val="en-US"/>
        </w:rPr>
        <w:t xml:space="preserve">, P., </w:t>
      </w:r>
      <w:proofErr w:type="spellStart"/>
      <w:r w:rsidRPr="00D20611">
        <w:rPr>
          <w:rFonts w:ascii="Garamond" w:hAnsi="Garamond"/>
          <w:bCs/>
          <w:lang w:val="en-US"/>
        </w:rPr>
        <w:t>Gebrehiwot</w:t>
      </w:r>
      <w:proofErr w:type="spellEnd"/>
      <w:r w:rsidRPr="00D20611">
        <w:rPr>
          <w:rFonts w:ascii="Garamond" w:hAnsi="Garamond"/>
          <w:bCs/>
          <w:lang w:val="en-US"/>
        </w:rPr>
        <w:t xml:space="preserve">, T., </w:t>
      </w:r>
      <w:proofErr w:type="spellStart"/>
      <w:r w:rsidRPr="00D20611">
        <w:rPr>
          <w:rFonts w:ascii="Garamond" w:hAnsi="Garamond"/>
          <w:bCs/>
          <w:lang w:val="en-US"/>
        </w:rPr>
        <w:t>Kuma</w:t>
      </w:r>
      <w:proofErr w:type="spellEnd"/>
      <w:r w:rsidRPr="00D20611">
        <w:rPr>
          <w:rFonts w:ascii="Garamond" w:hAnsi="Garamond"/>
          <w:bCs/>
          <w:lang w:val="en-US"/>
        </w:rPr>
        <w:t xml:space="preserve">, T., </w:t>
      </w:r>
      <w:proofErr w:type="spellStart"/>
      <w:r w:rsidRPr="00D20611">
        <w:rPr>
          <w:rFonts w:ascii="Garamond" w:hAnsi="Garamond"/>
          <w:bCs/>
          <w:lang w:val="en-US"/>
        </w:rPr>
        <w:t>Mekasha</w:t>
      </w:r>
      <w:proofErr w:type="spellEnd"/>
      <w:r w:rsidRPr="00D20611">
        <w:rPr>
          <w:rFonts w:ascii="Garamond" w:hAnsi="Garamond"/>
          <w:bCs/>
          <w:lang w:val="en-US"/>
        </w:rPr>
        <w:t xml:space="preserve">, T., </w:t>
      </w:r>
      <w:proofErr w:type="spellStart"/>
      <w:r w:rsidRPr="00D20611">
        <w:rPr>
          <w:rFonts w:ascii="Garamond" w:hAnsi="Garamond"/>
          <w:bCs/>
          <w:lang w:val="en-US"/>
        </w:rPr>
        <w:t>Mekonnen</w:t>
      </w:r>
      <w:proofErr w:type="spellEnd"/>
      <w:r w:rsidRPr="00D20611">
        <w:rPr>
          <w:rFonts w:ascii="Garamond" w:hAnsi="Garamond"/>
          <w:bCs/>
          <w:lang w:val="en-US"/>
        </w:rPr>
        <w:t xml:space="preserve">, A., Tarp, F., </w:t>
      </w:r>
      <w:proofErr w:type="spellStart"/>
      <w:r w:rsidRPr="00D20611">
        <w:rPr>
          <w:rFonts w:ascii="Garamond" w:hAnsi="Garamond"/>
          <w:bCs/>
          <w:lang w:val="en-US"/>
        </w:rPr>
        <w:t>Teklewold</w:t>
      </w:r>
      <w:proofErr w:type="spellEnd"/>
      <w:r w:rsidRPr="00D20611">
        <w:rPr>
          <w:rFonts w:ascii="Garamond" w:hAnsi="Garamond"/>
          <w:bCs/>
          <w:lang w:val="en-US"/>
        </w:rPr>
        <w:t>, H. (</w:t>
      </w:r>
      <w:r w:rsidRPr="001B6C3B">
        <w:rPr>
          <w:rFonts w:ascii="Garamond" w:hAnsi="Garamond"/>
          <w:b/>
          <w:bCs/>
          <w:lang w:val="en-US"/>
        </w:rPr>
        <w:t>2020</w:t>
      </w:r>
      <w:r w:rsidRPr="00D20611">
        <w:rPr>
          <w:rFonts w:ascii="Garamond" w:hAnsi="Garamond"/>
          <w:bCs/>
          <w:lang w:val="en-US"/>
        </w:rPr>
        <w:t xml:space="preserve">).  “Building Resilience to Climate Change in Ethiopia what do we know so far?”  Development Economics Research Group (DERG), </w:t>
      </w:r>
      <w:r w:rsidRPr="00D20611">
        <w:rPr>
          <w:rFonts w:ascii="Garamond" w:hAnsi="Garamond"/>
          <w:b/>
          <w:bCs/>
          <w:lang w:val="en-US"/>
        </w:rPr>
        <w:t>University of Copenhagen</w:t>
      </w:r>
      <w:r w:rsidRPr="00D20611">
        <w:rPr>
          <w:rFonts w:ascii="Garamond" w:hAnsi="Garamond"/>
          <w:bCs/>
          <w:lang w:val="en-US"/>
        </w:rPr>
        <w:t xml:space="preserve">, </w:t>
      </w:r>
      <w:r w:rsidRPr="00D20611">
        <w:rPr>
          <w:rFonts w:ascii="Garamond" w:hAnsi="Garamond"/>
          <w:b/>
          <w:bCs/>
          <w:i/>
          <w:lang w:val="en-US"/>
        </w:rPr>
        <w:t>Working Paper Series</w:t>
      </w:r>
      <w:r w:rsidRPr="00D20611">
        <w:rPr>
          <w:rFonts w:ascii="Garamond" w:hAnsi="Garamond"/>
          <w:bCs/>
          <w:lang w:val="en-US"/>
        </w:rPr>
        <w:t xml:space="preserve"> 01-2020, </w:t>
      </w:r>
      <w:r w:rsidRPr="00D20611">
        <w:rPr>
          <w:rFonts w:ascii="Garamond" w:hAnsi="Garamond"/>
          <w:b/>
          <w:bCs/>
          <w:lang w:val="en-US"/>
        </w:rPr>
        <w:t>ISSN</w:t>
      </w:r>
      <w:r w:rsidRPr="00D20611">
        <w:rPr>
          <w:rFonts w:ascii="Garamond" w:hAnsi="Garamond"/>
          <w:bCs/>
          <w:lang w:val="en-US"/>
        </w:rPr>
        <w:t xml:space="preserve"> 2597-1018</w:t>
      </w:r>
    </w:p>
    <w:p w:rsidR="00D20611" w:rsidRPr="00D20611" w:rsidRDefault="004B38CD" w:rsidP="00D20611">
      <w:pPr>
        <w:ind w:left="720"/>
        <w:contextualSpacing/>
        <w:jc w:val="both"/>
        <w:rPr>
          <w:rFonts w:ascii="Garamond" w:hAnsi="Garamond"/>
          <w:bCs/>
          <w:lang w:val="en-US"/>
        </w:rPr>
      </w:pPr>
      <w:hyperlink r:id="rId13" w:history="1">
        <w:r w:rsidR="00D20611" w:rsidRPr="00D20611">
          <w:rPr>
            <w:rFonts w:ascii="Garamond" w:hAnsi="Garamond"/>
            <w:bCs/>
            <w:color w:val="0563C1"/>
            <w:u w:val="single"/>
            <w:lang w:val="en-US"/>
          </w:rPr>
          <w:t>https://www.econ.ku.dk/derg/wps/01-2020.pdf</w:t>
        </w:r>
      </w:hyperlink>
    </w:p>
    <w:p w:rsidR="00D20611" w:rsidRPr="00D20611" w:rsidRDefault="00D20611" w:rsidP="00D20611">
      <w:pPr>
        <w:ind w:left="720"/>
        <w:contextualSpacing/>
        <w:jc w:val="both"/>
        <w:rPr>
          <w:rFonts w:ascii="Garamond" w:hAnsi="Garamond"/>
          <w:bCs/>
          <w:lang w:val="en-US"/>
        </w:rPr>
      </w:pPr>
    </w:p>
    <w:p w:rsidR="00D20611" w:rsidRPr="00D20611" w:rsidRDefault="00D20611" w:rsidP="00D20611">
      <w:pPr>
        <w:ind w:left="720"/>
        <w:contextualSpacing/>
        <w:jc w:val="both"/>
        <w:rPr>
          <w:rFonts w:ascii="Garamond" w:hAnsi="Garamond"/>
          <w:bCs/>
          <w:lang w:val="en-US"/>
        </w:rPr>
      </w:pPr>
    </w:p>
    <w:p w:rsidR="00D20611" w:rsidRPr="00D20611" w:rsidRDefault="00D20611" w:rsidP="00D20611">
      <w:pPr>
        <w:numPr>
          <w:ilvl w:val="0"/>
          <w:numId w:val="29"/>
        </w:numPr>
        <w:contextualSpacing/>
        <w:jc w:val="both"/>
        <w:rPr>
          <w:rFonts w:ascii="Garamond" w:hAnsi="Garamond"/>
          <w:bCs/>
          <w:lang w:val="en-US"/>
        </w:rPr>
      </w:pPr>
      <w:proofErr w:type="spellStart"/>
      <w:r w:rsidRPr="00D20611">
        <w:rPr>
          <w:rFonts w:ascii="Garamond" w:hAnsi="Garamond"/>
          <w:iCs/>
          <w:lang w:val="en-US"/>
        </w:rPr>
        <w:t>Asrat</w:t>
      </w:r>
      <w:proofErr w:type="spellEnd"/>
      <w:r w:rsidRPr="00D20611">
        <w:rPr>
          <w:rFonts w:ascii="Garamond" w:hAnsi="Garamond"/>
          <w:iCs/>
          <w:lang w:val="en-US"/>
        </w:rPr>
        <w:t xml:space="preserve"> F., </w:t>
      </w:r>
      <w:proofErr w:type="spellStart"/>
      <w:r w:rsidRPr="00D20611">
        <w:rPr>
          <w:rFonts w:ascii="Garamond" w:hAnsi="Garamond"/>
          <w:iCs/>
          <w:lang w:val="en-US"/>
        </w:rPr>
        <w:t>Bezabih</w:t>
      </w:r>
      <w:proofErr w:type="spellEnd"/>
      <w:r w:rsidRPr="00D20611">
        <w:rPr>
          <w:rFonts w:ascii="Garamond" w:hAnsi="Garamond"/>
          <w:iCs/>
          <w:lang w:val="en-US"/>
        </w:rPr>
        <w:t xml:space="preserve"> M., </w:t>
      </w:r>
      <w:r w:rsidRPr="00D20611">
        <w:rPr>
          <w:rFonts w:ascii="Garamond" w:hAnsi="Garamond"/>
          <w:b/>
          <w:iCs/>
          <w:lang w:val="en-US"/>
        </w:rPr>
        <w:t>Elias</w:t>
      </w:r>
      <w:r w:rsidRPr="00D20611">
        <w:rPr>
          <w:rFonts w:ascii="Garamond" w:hAnsi="Garamond"/>
          <w:iCs/>
          <w:lang w:val="en-US"/>
        </w:rPr>
        <w:t xml:space="preserve"> H., </w:t>
      </w:r>
      <w:proofErr w:type="spellStart"/>
      <w:r w:rsidRPr="00D20611">
        <w:rPr>
          <w:rFonts w:ascii="Garamond" w:hAnsi="Garamond"/>
          <w:iCs/>
          <w:lang w:val="en-US"/>
        </w:rPr>
        <w:t>Alemu</w:t>
      </w:r>
      <w:proofErr w:type="spellEnd"/>
      <w:r w:rsidRPr="00D20611">
        <w:rPr>
          <w:rFonts w:ascii="Garamond" w:hAnsi="Garamond"/>
          <w:iCs/>
          <w:lang w:val="en-US"/>
        </w:rPr>
        <w:t xml:space="preserve"> G., and </w:t>
      </w:r>
      <w:proofErr w:type="spellStart"/>
      <w:r w:rsidRPr="00D20611">
        <w:rPr>
          <w:rFonts w:ascii="Garamond" w:hAnsi="Garamond"/>
          <w:iCs/>
          <w:lang w:val="en-US"/>
        </w:rPr>
        <w:t>Woldehanna</w:t>
      </w:r>
      <w:proofErr w:type="spellEnd"/>
      <w:r w:rsidRPr="00D20611">
        <w:rPr>
          <w:rFonts w:ascii="Garamond" w:hAnsi="Garamond"/>
          <w:iCs/>
          <w:lang w:val="en-US"/>
        </w:rPr>
        <w:t xml:space="preserve"> T. (</w:t>
      </w:r>
      <w:r w:rsidRPr="001B6C3B">
        <w:rPr>
          <w:rFonts w:ascii="Garamond" w:hAnsi="Garamond"/>
          <w:b/>
          <w:iCs/>
          <w:lang w:val="en-US"/>
        </w:rPr>
        <w:t>2020</w:t>
      </w:r>
      <w:r w:rsidRPr="00D20611">
        <w:rPr>
          <w:rFonts w:ascii="Garamond" w:hAnsi="Garamond"/>
          <w:iCs/>
          <w:lang w:val="en-US"/>
        </w:rPr>
        <w:t xml:space="preserve">) “Vulnerability to Drought from Spatial and Temporal Perspectives Using Rainfall and NDVI data: </w:t>
      </w:r>
      <w:r w:rsidRPr="00D20611">
        <w:rPr>
          <w:rFonts w:ascii="Garamond" w:hAnsi="Garamond"/>
          <w:iCs/>
          <w:lang w:val="en-US"/>
        </w:rPr>
        <w:lastRenderedPageBreak/>
        <w:t xml:space="preserve">A Case Study from Selected agricultural and pastoral rangelands of Ethiopia”, </w:t>
      </w:r>
      <w:r w:rsidRPr="00D20611">
        <w:rPr>
          <w:rFonts w:ascii="Garamond" w:hAnsi="Garamond"/>
          <w:b/>
          <w:lang w:val="en-US"/>
        </w:rPr>
        <w:t>Proceeding</w:t>
      </w:r>
      <w:r w:rsidRPr="00D20611">
        <w:rPr>
          <w:rFonts w:ascii="Garamond" w:hAnsi="Garamond"/>
          <w:lang w:val="en-US"/>
        </w:rPr>
        <w:t xml:space="preserve"> of the 17</w:t>
      </w:r>
      <w:r w:rsidRPr="00D20611">
        <w:rPr>
          <w:rFonts w:ascii="Garamond" w:hAnsi="Garamond"/>
          <w:vertAlign w:val="superscript"/>
          <w:lang w:val="en-US"/>
        </w:rPr>
        <w:t>th</w:t>
      </w:r>
      <w:r w:rsidRPr="00D20611">
        <w:rPr>
          <w:rFonts w:ascii="Garamond" w:hAnsi="Garamond"/>
          <w:lang w:val="en-US"/>
        </w:rPr>
        <w:t xml:space="preserve"> international conference on the Ethiopian Economy, </w:t>
      </w:r>
      <w:r w:rsidRPr="00D20611">
        <w:rPr>
          <w:rFonts w:ascii="Garamond" w:hAnsi="Garamond"/>
          <w:iCs/>
          <w:lang w:val="en-US"/>
        </w:rPr>
        <w:t>pp. 301-318.</w:t>
      </w:r>
    </w:p>
    <w:p w:rsidR="00D20611" w:rsidRPr="00D20611" w:rsidRDefault="004B38CD" w:rsidP="00D20611">
      <w:pPr>
        <w:ind w:left="720"/>
        <w:contextualSpacing/>
        <w:jc w:val="both"/>
        <w:rPr>
          <w:rFonts w:ascii="Garamond" w:hAnsi="Garamond"/>
          <w:bCs/>
          <w:lang w:val="en-US"/>
        </w:rPr>
      </w:pPr>
      <w:hyperlink r:id="rId14" w:history="1">
        <w:r w:rsidR="00D20611" w:rsidRPr="00D20611">
          <w:rPr>
            <w:rFonts w:ascii="Garamond" w:hAnsi="Garamond"/>
            <w:bCs/>
            <w:color w:val="0563C1"/>
            <w:u w:val="single"/>
            <w:lang w:val="en-US"/>
          </w:rPr>
          <w:t>https://eea-et.org/wp-content/uploads/2021/07/17th-IC-Proceedings.pdf</w:t>
        </w:r>
      </w:hyperlink>
    </w:p>
    <w:p w:rsidR="00D20611" w:rsidRPr="00D20611" w:rsidRDefault="00D20611" w:rsidP="00D20611">
      <w:pPr>
        <w:ind w:left="720"/>
        <w:contextualSpacing/>
        <w:jc w:val="both"/>
        <w:rPr>
          <w:rFonts w:ascii="Garamond" w:hAnsi="Garamond"/>
          <w:bCs/>
          <w:lang w:val="en-US"/>
        </w:rPr>
      </w:pPr>
    </w:p>
    <w:p w:rsidR="00D20611" w:rsidRPr="00D20611" w:rsidRDefault="00D20611" w:rsidP="00D20611">
      <w:pPr>
        <w:ind w:left="720"/>
        <w:contextualSpacing/>
        <w:rPr>
          <w:rFonts w:ascii="Garamond" w:hAnsi="Garamond"/>
          <w:b/>
          <w:lang w:val="en-US"/>
        </w:rPr>
      </w:pPr>
    </w:p>
    <w:p w:rsidR="00D20611" w:rsidRPr="00D20611" w:rsidRDefault="00D20611" w:rsidP="00D20611">
      <w:pPr>
        <w:numPr>
          <w:ilvl w:val="0"/>
          <w:numId w:val="29"/>
        </w:numPr>
        <w:contextualSpacing/>
        <w:jc w:val="both"/>
        <w:rPr>
          <w:rFonts w:ascii="Garamond" w:hAnsi="Garamond"/>
          <w:bCs/>
          <w:lang w:val="en-US"/>
        </w:rPr>
      </w:pPr>
      <w:r w:rsidRPr="00D20611">
        <w:rPr>
          <w:rFonts w:ascii="Garamond" w:hAnsi="Garamond"/>
          <w:b/>
          <w:lang w:val="en-US"/>
        </w:rPr>
        <w:t>Elias, H</w:t>
      </w:r>
      <w:r w:rsidRPr="00D20611">
        <w:rPr>
          <w:rFonts w:ascii="Garamond" w:hAnsi="Garamond"/>
          <w:lang w:val="en-US"/>
        </w:rPr>
        <w:t>. (</w:t>
      </w:r>
      <w:r w:rsidRPr="001B6C3B">
        <w:rPr>
          <w:rFonts w:ascii="Garamond" w:hAnsi="Garamond"/>
          <w:b/>
          <w:lang w:val="en-US"/>
        </w:rPr>
        <w:t>2020</w:t>
      </w:r>
      <w:r w:rsidRPr="00D20611">
        <w:rPr>
          <w:rFonts w:ascii="Garamond" w:hAnsi="Garamond"/>
          <w:lang w:val="en-US"/>
        </w:rPr>
        <w:t>), “</w:t>
      </w:r>
      <w:r w:rsidRPr="00D20611">
        <w:rPr>
          <w:rFonts w:ascii="Garamond" w:hAnsi="Garamond"/>
          <w:iCs/>
          <w:lang w:val="en-US"/>
        </w:rPr>
        <w:t>Impact of Credit Constraints and Climate Variability on Agricultural Productivity: Panel Data Evidence from Rural Ethiopia</w:t>
      </w:r>
      <w:r w:rsidRPr="00D20611">
        <w:rPr>
          <w:lang w:val="en-US"/>
        </w:rPr>
        <w:t xml:space="preserve">", </w:t>
      </w:r>
      <w:r w:rsidRPr="00D20611">
        <w:rPr>
          <w:rFonts w:ascii="Garamond" w:hAnsi="Garamond"/>
          <w:b/>
          <w:lang w:val="en-US"/>
        </w:rPr>
        <w:t>Proceeding</w:t>
      </w:r>
      <w:r w:rsidRPr="00D20611">
        <w:rPr>
          <w:rFonts w:ascii="Garamond" w:hAnsi="Garamond"/>
          <w:lang w:val="en-US"/>
        </w:rPr>
        <w:t xml:space="preserve"> of the 17</w:t>
      </w:r>
      <w:r w:rsidRPr="00D20611">
        <w:rPr>
          <w:rFonts w:ascii="Garamond" w:hAnsi="Garamond"/>
          <w:vertAlign w:val="superscript"/>
          <w:lang w:val="en-US"/>
        </w:rPr>
        <w:t>th</w:t>
      </w:r>
      <w:r w:rsidRPr="00D20611">
        <w:rPr>
          <w:rFonts w:ascii="Garamond" w:hAnsi="Garamond"/>
          <w:lang w:val="en-US"/>
        </w:rPr>
        <w:t xml:space="preserve"> international conference on the Ethiopian Economy, pp. 271-300.</w:t>
      </w:r>
    </w:p>
    <w:p w:rsidR="00D20611" w:rsidRPr="00D20611" w:rsidRDefault="004B38CD" w:rsidP="00D20611">
      <w:pPr>
        <w:ind w:left="720"/>
        <w:contextualSpacing/>
        <w:jc w:val="both"/>
        <w:rPr>
          <w:rFonts w:ascii="Garamond" w:hAnsi="Garamond"/>
          <w:bCs/>
          <w:lang w:val="en-US"/>
        </w:rPr>
      </w:pPr>
      <w:hyperlink r:id="rId15" w:history="1">
        <w:r w:rsidR="00D20611" w:rsidRPr="00D20611">
          <w:rPr>
            <w:rFonts w:ascii="Garamond" w:hAnsi="Garamond"/>
            <w:bCs/>
            <w:color w:val="0563C1"/>
            <w:u w:val="single"/>
            <w:lang w:val="en-US"/>
          </w:rPr>
          <w:t>https://eea-et.org/wp-content/uploads/2021/07/17th-IC-Proceedings.pdf</w:t>
        </w:r>
      </w:hyperlink>
    </w:p>
    <w:p w:rsidR="00D20611" w:rsidRPr="00D20611" w:rsidRDefault="00D20611" w:rsidP="00D20611">
      <w:pPr>
        <w:ind w:left="720"/>
        <w:contextualSpacing/>
        <w:rPr>
          <w:rFonts w:ascii="Garamond" w:hAnsi="Garamond"/>
          <w:b/>
          <w:lang w:val="en-US"/>
        </w:rPr>
      </w:pPr>
    </w:p>
    <w:p w:rsidR="00D20611" w:rsidRPr="00D20611" w:rsidRDefault="00D20611" w:rsidP="00D20611">
      <w:pPr>
        <w:numPr>
          <w:ilvl w:val="0"/>
          <w:numId w:val="29"/>
        </w:numPr>
        <w:contextualSpacing/>
        <w:jc w:val="both"/>
        <w:rPr>
          <w:rFonts w:ascii="Garamond" w:hAnsi="Garamond"/>
          <w:bCs/>
          <w:lang w:val="en-US"/>
        </w:rPr>
      </w:pPr>
      <w:r w:rsidRPr="00D20611">
        <w:rPr>
          <w:rFonts w:ascii="Garamond" w:hAnsi="Garamond"/>
          <w:b/>
          <w:lang w:val="en-US"/>
        </w:rPr>
        <w:t>Elias</w:t>
      </w:r>
      <w:r w:rsidRPr="00D20611">
        <w:rPr>
          <w:rFonts w:ascii="Garamond" w:hAnsi="Garamond"/>
          <w:lang w:val="en-US"/>
        </w:rPr>
        <w:t xml:space="preserve"> H., and </w:t>
      </w:r>
      <w:proofErr w:type="spellStart"/>
      <w:r w:rsidRPr="00D20611">
        <w:rPr>
          <w:rFonts w:ascii="Garamond" w:hAnsi="Garamond"/>
          <w:lang w:val="en-US"/>
        </w:rPr>
        <w:t>Kuma</w:t>
      </w:r>
      <w:proofErr w:type="spellEnd"/>
      <w:r w:rsidRPr="00D20611">
        <w:rPr>
          <w:rFonts w:ascii="Garamond" w:hAnsi="Garamond"/>
          <w:lang w:val="en-US"/>
        </w:rPr>
        <w:t xml:space="preserve"> T., (</w:t>
      </w:r>
      <w:r w:rsidRPr="001B6C3B">
        <w:rPr>
          <w:rFonts w:ascii="Garamond" w:hAnsi="Garamond"/>
          <w:b/>
          <w:lang w:val="en-US"/>
        </w:rPr>
        <w:t>2020</w:t>
      </w:r>
      <w:r w:rsidRPr="00D20611">
        <w:rPr>
          <w:rFonts w:ascii="Garamond" w:hAnsi="Garamond"/>
          <w:lang w:val="en-US"/>
        </w:rPr>
        <w:t>), “</w:t>
      </w:r>
      <w:r w:rsidRPr="00D20611">
        <w:rPr>
          <w:rFonts w:ascii="Garamond" w:hAnsi="Garamond"/>
          <w:bCs/>
          <w:lang w:val="en-US"/>
        </w:rPr>
        <w:t xml:space="preserve">Analysis of Agro-ecological Variation of Vulnerability and Adaptive Capacity to Climate Change in Ethiopia”, </w:t>
      </w:r>
      <w:r w:rsidRPr="00D20611">
        <w:rPr>
          <w:rFonts w:ascii="Garamond" w:hAnsi="Garamond"/>
          <w:b/>
          <w:bCs/>
          <w:lang w:val="en-US"/>
        </w:rPr>
        <w:t>Working paper</w:t>
      </w:r>
      <w:r w:rsidRPr="00D20611">
        <w:rPr>
          <w:rFonts w:ascii="Garamond" w:hAnsi="Garamond"/>
          <w:bCs/>
          <w:lang w:val="en-US"/>
        </w:rPr>
        <w:t>, Policy Studies Institute and University of Copenhagen, Denmark</w:t>
      </w:r>
    </w:p>
    <w:p w:rsidR="00D20611" w:rsidRPr="00D20611" w:rsidRDefault="00D20611" w:rsidP="00D20611">
      <w:pPr>
        <w:ind w:left="720" w:hanging="720"/>
        <w:jc w:val="both"/>
        <w:rPr>
          <w:rFonts w:ascii="Garamond" w:hAnsi="Garamond"/>
          <w:lang w:val="en-US"/>
        </w:rPr>
      </w:pPr>
    </w:p>
    <w:p w:rsidR="00D20611" w:rsidRPr="00D20611" w:rsidRDefault="00D20611" w:rsidP="00D20611">
      <w:pPr>
        <w:ind w:left="720" w:hanging="720"/>
        <w:jc w:val="both"/>
        <w:rPr>
          <w:rFonts w:ascii="Garamond" w:hAnsi="Garamond"/>
          <w:lang w:val="en-US"/>
        </w:rPr>
      </w:pPr>
    </w:p>
    <w:p w:rsidR="00D20611" w:rsidRPr="00D20611" w:rsidRDefault="00D20611" w:rsidP="00D20611">
      <w:pPr>
        <w:numPr>
          <w:ilvl w:val="0"/>
          <w:numId w:val="29"/>
        </w:numPr>
        <w:contextualSpacing/>
        <w:jc w:val="both"/>
        <w:rPr>
          <w:lang w:val="en-US"/>
        </w:rPr>
      </w:pPr>
      <w:r w:rsidRPr="00D20611">
        <w:rPr>
          <w:rFonts w:ascii="Garamond" w:hAnsi="Garamond"/>
          <w:b/>
          <w:lang w:val="en-US"/>
        </w:rPr>
        <w:t>Elias</w:t>
      </w:r>
      <w:r w:rsidRPr="00D20611">
        <w:rPr>
          <w:rFonts w:ascii="Garamond" w:hAnsi="Garamond"/>
          <w:lang w:val="en-US"/>
        </w:rPr>
        <w:t>, H. (</w:t>
      </w:r>
      <w:r w:rsidRPr="00D20611">
        <w:rPr>
          <w:rFonts w:ascii="Garamond" w:hAnsi="Garamond"/>
          <w:b/>
          <w:lang w:val="en-US"/>
        </w:rPr>
        <w:t>2019</w:t>
      </w:r>
      <w:r w:rsidRPr="00D20611">
        <w:rPr>
          <w:rFonts w:ascii="Garamond" w:hAnsi="Garamond"/>
          <w:lang w:val="en-US"/>
        </w:rPr>
        <w:t xml:space="preserve">), “Impact </w:t>
      </w:r>
      <w:r w:rsidRPr="00D20611">
        <w:rPr>
          <w:rFonts w:ascii="Garamond" w:hAnsi="Garamond"/>
          <w:bCs/>
          <w:lang w:val="en-US"/>
        </w:rPr>
        <w:t>of Credit Constraints on Agricultural Productivity in the face of Climate Variability: Panel Data Evidence from Rural Ethiopia”</w:t>
      </w:r>
      <w:r w:rsidRPr="00D20611">
        <w:rPr>
          <w:rFonts w:ascii="Garamond" w:hAnsi="Garamond"/>
          <w:lang w:val="en-US"/>
        </w:rPr>
        <w:t xml:space="preserve">, </w:t>
      </w:r>
      <w:r w:rsidRPr="00D20611">
        <w:rPr>
          <w:rFonts w:ascii="Garamond" w:hAnsi="Garamond"/>
          <w:i/>
          <w:lang w:val="en-US"/>
        </w:rPr>
        <w:t>Ethiopian Journal of Economics</w:t>
      </w:r>
      <w:r w:rsidRPr="00D20611">
        <w:rPr>
          <w:rFonts w:ascii="Garamond" w:hAnsi="Garamond"/>
          <w:lang w:val="en-US"/>
        </w:rPr>
        <w:t xml:space="preserve">, </w:t>
      </w:r>
    </w:p>
    <w:p w:rsidR="00D20611" w:rsidRPr="00D20611" w:rsidRDefault="004B38CD" w:rsidP="00D20611">
      <w:pPr>
        <w:ind w:left="720"/>
        <w:contextualSpacing/>
        <w:jc w:val="both"/>
        <w:rPr>
          <w:lang w:val="en-US"/>
        </w:rPr>
      </w:pPr>
      <w:hyperlink r:id="rId16" w:history="1">
        <w:r w:rsidR="00D20611" w:rsidRPr="00D20611">
          <w:rPr>
            <w:color w:val="0563C1"/>
            <w:u w:val="single"/>
            <w:lang w:val="en-US"/>
          </w:rPr>
          <w:t>https://www.ajol.info/index.php/eje/article/view/207537</w:t>
        </w:r>
      </w:hyperlink>
    </w:p>
    <w:p w:rsidR="00D20611" w:rsidRPr="00D20611" w:rsidRDefault="00D20611" w:rsidP="00D20611">
      <w:pPr>
        <w:ind w:left="720" w:hanging="720"/>
        <w:jc w:val="both"/>
        <w:rPr>
          <w:rFonts w:ascii="Garamond" w:hAnsi="Garamond"/>
          <w:lang w:val="en-US"/>
        </w:rPr>
      </w:pPr>
    </w:p>
    <w:p w:rsidR="00D20611" w:rsidRPr="00D20611" w:rsidRDefault="00D20611" w:rsidP="00D20611">
      <w:pPr>
        <w:numPr>
          <w:ilvl w:val="0"/>
          <w:numId w:val="29"/>
        </w:numPr>
        <w:contextualSpacing/>
        <w:jc w:val="both"/>
        <w:rPr>
          <w:lang w:val="en-US"/>
        </w:rPr>
      </w:pPr>
      <w:r w:rsidRPr="00D20611">
        <w:rPr>
          <w:rFonts w:ascii="Garamond" w:hAnsi="Garamond"/>
          <w:b/>
          <w:lang w:val="en-US"/>
        </w:rPr>
        <w:t>Elias, H</w:t>
      </w:r>
      <w:r w:rsidRPr="00D20611">
        <w:rPr>
          <w:rFonts w:ascii="Garamond" w:hAnsi="Garamond"/>
          <w:lang w:val="en-US"/>
        </w:rPr>
        <w:t>. (</w:t>
      </w:r>
      <w:r w:rsidRPr="00D20611">
        <w:rPr>
          <w:rFonts w:ascii="Garamond" w:hAnsi="Garamond"/>
          <w:b/>
          <w:lang w:val="en-US"/>
        </w:rPr>
        <w:t>2018</w:t>
      </w:r>
      <w:r w:rsidRPr="00D20611">
        <w:rPr>
          <w:rFonts w:ascii="Garamond" w:hAnsi="Garamond"/>
          <w:lang w:val="en-US"/>
        </w:rPr>
        <w:t xml:space="preserve">), “Multiple Credit Constraints and Borrowing </w:t>
      </w:r>
      <w:proofErr w:type="spellStart"/>
      <w:r w:rsidRPr="00D20611">
        <w:rPr>
          <w:rFonts w:ascii="Garamond" w:hAnsi="Garamond"/>
          <w:lang w:val="en-US"/>
        </w:rPr>
        <w:t>Behaviour</w:t>
      </w:r>
      <w:proofErr w:type="spellEnd"/>
      <w:r w:rsidRPr="00D20611">
        <w:rPr>
          <w:rFonts w:ascii="Garamond" w:hAnsi="Garamond"/>
          <w:lang w:val="en-US"/>
        </w:rPr>
        <w:t xml:space="preserve"> of Farm households: Panel data evidence from rural Ethiopia</w:t>
      </w:r>
      <w:r w:rsidRPr="00D20611">
        <w:rPr>
          <w:lang w:val="en-US"/>
        </w:rPr>
        <w:t xml:space="preserve">", </w:t>
      </w:r>
      <w:r w:rsidRPr="00D20611">
        <w:rPr>
          <w:rFonts w:ascii="Garamond" w:hAnsi="Garamond"/>
          <w:i/>
          <w:lang w:val="en-US"/>
        </w:rPr>
        <w:t>Ethiopian Journal of Economics</w:t>
      </w:r>
      <w:r w:rsidRPr="00D20611">
        <w:rPr>
          <w:lang w:val="en-US"/>
        </w:rPr>
        <w:t xml:space="preserve">, 27(1): 57-90.   </w:t>
      </w:r>
      <w:hyperlink r:id="rId17" w:history="1">
        <w:r w:rsidRPr="00D20611">
          <w:rPr>
            <w:color w:val="0563C1"/>
            <w:u w:val="single"/>
            <w:lang w:val="en-US"/>
          </w:rPr>
          <w:t>https://www.ajol.info/index.php/eje/article/view/181421</w:t>
        </w:r>
      </w:hyperlink>
    </w:p>
    <w:p w:rsidR="00D20611" w:rsidRPr="00D20611" w:rsidRDefault="00D20611" w:rsidP="00D20611">
      <w:pPr>
        <w:ind w:left="720"/>
        <w:contextualSpacing/>
        <w:jc w:val="both"/>
        <w:rPr>
          <w:lang w:val="en-US"/>
        </w:rPr>
      </w:pPr>
    </w:p>
    <w:p w:rsidR="00D20611" w:rsidRPr="00D20611" w:rsidRDefault="00D20611" w:rsidP="00D20611">
      <w:pPr>
        <w:numPr>
          <w:ilvl w:val="0"/>
          <w:numId w:val="29"/>
        </w:numPr>
        <w:contextualSpacing/>
        <w:jc w:val="both"/>
        <w:rPr>
          <w:rFonts w:ascii="Garamond" w:hAnsi="Garamond"/>
          <w:bCs/>
          <w:lang w:val="en-US"/>
        </w:rPr>
      </w:pPr>
      <w:proofErr w:type="spellStart"/>
      <w:r w:rsidRPr="00D20611">
        <w:rPr>
          <w:rFonts w:ascii="Garamond" w:hAnsi="Garamond"/>
          <w:lang w:val="en-US"/>
        </w:rPr>
        <w:t>Bezabih</w:t>
      </w:r>
      <w:proofErr w:type="spellEnd"/>
      <w:r w:rsidRPr="00D20611">
        <w:rPr>
          <w:rFonts w:ascii="Garamond" w:hAnsi="Garamond"/>
          <w:lang w:val="en-US"/>
        </w:rPr>
        <w:t xml:space="preserve">, M., and </w:t>
      </w:r>
      <w:r w:rsidRPr="00D20611">
        <w:rPr>
          <w:rFonts w:ascii="Garamond" w:hAnsi="Garamond"/>
          <w:b/>
          <w:lang w:val="en-US"/>
        </w:rPr>
        <w:t>Elias</w:t>
      </w:r>
      <w:r w:rsidRPr="00D20611">
        <w:rPr>
          <w:rFonts w:ascii="Garamond" w:hAnsi="Garamond"/>
          <w:lang w:val="en-US"/>
        </w:rPr>
        <w:t>, H. (</w:t>
      </w:r>
      <w:r w:rsidRPr="00D20611">
        <w:rPr>
          <w:rFonts w:ascii="Garamond" w:hAnsi="Garamond"/>
          <w:b/>
          <w:lang w:val="en-US"/>
        </w:rPr>
        <w:t>2018</w:t>
      </w:r>
      <w:r w:rsidRPr="00D20611">
        <w:rPr>
          <w:rFonts w:ascii="Garamond" w:hAnsi="Garamond"/>
          <w:lang w:val="en-US"/>
        </w:rPr>
        <w:t xml:space="preserve">), "The Land Certification Program in Ethiopia: A Review of Achievements, Constraints and Opportunities", </w:t>
      </w:r>
      <w:r w:rsidRPr="00D20611">
        <w:rPr>
          <w:b/>
          <w:lang w:val="en-US"/>
        </w:rPr>
        <w:t>Book chapter</w:t>
      </w:r>
      <w:r w:rsidRPr="00D20611">
        <w:rPr>
          <w:lang w:val="en-US"/>
        </w:rPr>
        <w:t xml:space="preserve"> in: </w:t>
      </w:r>
      <w:proofErr w:type="spellStart"/>
      <w:r w:rsidRPr="00D20611">
        <w:rPr>
          <w:lang w:val="en-US"/>
        </w:rPr>
        <w:t>Berck</w:t>
      </w:r>
      <w:proofErr w:type="spellEnd"/>
      <w:r w:rsidRPr="00D20611">
        <w:rPr>
          <w:lang w:val="en-US"/>
        </w:rPr>
        <w:t xml:space="preserve">, Cyndi S., Peter </w:t>
      </w:r>
      <w:proofErr w:type="spellStart"/>
      <w:r w:rsidRPr="00D20611">
        <w:rPr>
          <w:lang w:val="en-US"/>
        </w:rPr>
        <w:t>Berck</w:t>
      </w:r>
      <w:proofErr w:type="spellEnd"/>
      <w:r w:rsidRPr="00D20611">
        <w:rPr>
          <w:lang w:val="en-US"/>
        </w:rPr>
        <w:t xml:space="preserve"> and Salvatore Di Falco </w:t>
      </w:r>
      <w:r w:rsidRPr="00D20611">
        <w:rPr>
          <w:rFonts w:ascii="Garamond" w:hAnsi="Garamond"/>
          <w:lang w:val="en-US"/>
        </w:rPr>
        <w:t xml:space="preserve">(eds.): </w:t>
      </w:r>
      <w:r w:rsidRPr="00D20611">
        <w:rPr>
          <w:rFonts w:ascii="Garamond" w:hAnsi="Garamond"/>
          <w:i/>
          <w:iCs/>
          <w:lang w:val="en-US"/>
        </w:rPr>
        <w:t>Agricultural Adaptation to Climate Change in Africa: Food Security in a Changing Environment. </w:t>
      </w:r>
      <w:r w:rsidRPr="00D20611">
        <w:rPr>
          <w:rFonts w:ascii="Garamond" w:hAnsi="Garamond"/>
          <w:i/>
          <w:lang w:val="en-US"/>
        </w:rPr>
        <w:t>Gothenburg, Sweden; Oxford, UK; and Washington, DC: Environment for Development and Resources for the Future/</w:t>
      </w:r>
      <w:proofErr w:type="spellStart"/>
      <w:r w:rsidRPr="00D20611">
        <w:rPr>
          <w:rFonts w:ascii="Garamond" w:hAnsi="Garamond"/>
          <w:i/>
          <w:lang w:val="en-US"/>
        </w:rPr>
        <w:t>Routledge</w:t>
      </w:r>
      <w:proofErr w:type="spellEnd"/>
      <w:r w:rsidRPr="00D20611">
        <w:rPr>
          <w:rFonts w:ascii="Garamond" w:hAnsi="Garamond"/>
          <w:i/>
          <w:lang w:val="en-US"/>
        </w:rPr>
        <w:t>. </w:t>
      </w:r>
    </w:p>
    <w:p w:rsidR="00D20611" w:rsidRPr="00D20611" w:rsidRDefault="00D20611" w:rsidP="00D20611">
      <w:pPr>
        <w:ind w:left="720"/>
        <w:contextualSpacing/>
        <w:jc w:val="both"/>
        <w:rPr>
          <w:rFonts w:ascii="Open Sans" w:hAnsi="Open Sans" w:cs="Open Sans"/>
          <w:color w:val="666666"/>
          <w:spacing w:val="5"/>
          <w:sz w:val="21"/>
          <w:szCs w:val="21"/>
          <w:shd w:val="clear" w:color="auto" w:fill="FFFFFF"/>
          <w:lang w:val="en-US"/>
        </w:rPr>
      </w:pPr>
      <w:r w:rsidRPr="00D20611">
        <w:rPr>
          <w:rFonts w:ascii="Open Sans" w:hAnsi="Open Sans" w:cs="Open Sans"/>
          <w:color w:val="666666"/>
          <w:spacing w:val="5"/>
          <w:sz w:val="21"/>
          <w:szCs w:val="21"/>
          <w:shd w:val="clear" w:color="auto" w:fill="FFFFFF"/>
          <w:lang w:val="en-US"/>
        </w:rPr>
        <w:t xml:space="preserve">DOI:   </w:t>
      </w:r>
      <w:hyperlink r:id="rId18" w:tgtFrame="_blank" w:history="1">
        <w:r w:rsidRPr="00D20611">
          <w:rPr>
            <w:rFonts w:ascii="Open Sans" w:hAnsi="Open Sans" w:cs="Open Sans"/>
            <w:color w:val="007A96"/>
            <w:spacing w:val="5"/>
            <w:sz w:val="21"/>
            <w:szCs w:val="21"/>
            <w:u w:val="single"/>
            <w:lang w:val="en-US"/>
          </w:rPr>
          <w:t>https://doi.org/10.4324/9781315149776</w:t>
        </w:r>
      </w:hyperlink>
    </w:p>
    <w:p w:rsidR="00D20611" w:rsidRPr="00D20611" w:rsidRDefault="00D20611" w:rsidP="00D20611">
      <w:pPr>
        <w:ind w:left="720"/>
        <w:contextualSpacing/>
        <w:jc w:val="both"/>
        <w:rPr>
          <w:rFonts w:ascii="Garamond" w:hAnsi="Garamond"/>
          <w:bCs/>
          <w:lang w:val="en-US"/>
        </w:rPr>
      </w:pPr>
    </w:p>
    <w:p w:rsidR="00D20611" w:rsidRPr="00D20611" w:rsidRDefault="00D20611" w:rsidP="00D20611">
      <w:pPr>
        <w:ind w:left="720"/>
        <w:contextualSpacing/>
        <w:rPr>
          <w:rFonts w:ascii="Garamond" w:hAnsi="Garamond"/>
          <w:b/>
          <w:lang w:val="en-US"/>
        </w:rPr>
      </w:pPr>
    </w:p>
    <w:p w:rsidR="00D20611" w:rsidRPr="00D20611" w:rsidRDefault="00D20611" w:rsidP="00D20611">
      <w:pPr>
        <w:numPr>
          <w:ilvl w:val="0"/>
          <w:numId w:val="29"/>
        </w:numPr>
        <w:contextualSpacing/>
        <w:jc w:val="both"/>
        <w:rPr>
          <w:rFonts w:ascii="Garamond" w:hAnsi="Garamond"/>
          <w:bCs/>
          <w:lang w:val="en-US"/>
        </w:rPr>
      </w:pPr>
      <w:r w:rsidRPr="00D20611">
        <w:rPr>
          <w:rFonts w:ascii="Garamond" w:hAnsi="Garamond"/>
          <w:b/>
          <w:lang w:val="en-US"/>
        </w:rPr>
        <w:t>Elias H</w:t>
      </w:r>
      <w:r w:rsidRPr="00D20611">
        <w:rPr>
          <w:rFonts w:ascii="Garamond" w:hAnsi="Garamond"/>
          <w:lang w:val="en-US"/>
        </w:rPr>
        <w:t xml:space="preserve">., </w:t>
      </w:r>
      <w:proofErr w:type="spellStart"/>
      <w:r w:rsidRPr="00D20611">
        <w:rPr>
          <w:rFonts w:ascii="Garamond" w:hAnsi="Garamond"/>
          <w:lang w:val="en-US"/>
        </w:rPr>
        <w:t>Bezabih</w:t>
      </w:r>
      <w:proofErr w:type="spellEnd"/>
      <w:r w:rsidRPr="00D20611">
        <w:rPr>
          <w:rFonts w:ascii="Garamond" w:hAnsi="Garamond"/>
          <w:lang w:val="en-US"/>
        </w:rPr>
        <w:t xml:space="preserve">, M., and </w:t>
      </w:r>
      <w:proofErr w:type="spellStart"/>
      <w:r w:rsidRPr="00D20611">
        <w:rPr>
          <w:rFonts w:ascii="Garamond" w:hAnsi="Garamond"/>
          <w:lang w:val="en-US"/>
        </w:rPr>
        <w:t>Ferede</w:t>
      </w:r>
      <w:proofErr w:type="spellEnd"/>
      <w:r w:rsidRPr="00D20611">
        <w:rPr>
          <w:rFonts w:ascii="Garamond" w:hAnsi="Garamond"/>
          <w:lang w:val="en-US"/>
        </w:rPr>
        <w:t>, T., (</w:t>
      </w:r>
      <w:r w:rsidRPr="00D20611">
        <w:rPr>
          <w:rFonts w:ascii="Garamond" w:hAnsi="Garamond"/>
          <w:b/>
          <w:lang w:val="en-US"/>
        </w:rPr>
        <w:t>2017</w:t>
      </w:r>
      <w:r w:rsidRPr="00D20611">
        <w:rPr>
          <w:rFonts w:ascii="Garamond" w:hAnsi="Garamond"/>
          <w:lang w:val="en-US"/>
        </w:rPr>
        <w:t xml:space="preserve">) "The Impact of Credit Constraints and Climatic Factors on Choice of Adaptation Strategies Evidence from Rural Ethiopia", </w:t>
      </w:r>
      <w:r w:rsidRPr="00D20611">
        <w:rPr>
          <w:rFonts w:ascii="Garamond" w:hAnsi="Garamond"/>
          <w:i/>
          <w:lang w:val="en-US"/>
        </w:rPr>
        <w:t>Environment for Development (</w:t>
      </w:r>
      <w:proofErr w:type="spellStart"/>
      <w:r w:rsidRPr="00D20611">
        <w:rPr>
          <w:rFonts w:ascii="Garamond" w:hAnsi="Garamond"/>
          <w:i/>
          <w:lang w:val="en-US"/>
        </w:rPr>
        <w:t>EfD</w:t>
      </w:r>
      <w:proofErr w:type="spellEnd"/>
      <w:r w:rsidRPr="00D20611">
        <w:rPr>
          <w:rFonts w:ascii="Garamond" w:hAnsi="Garamond"/>
          <w:i/>
          <w:lang w:val="en-US"/>
        </w:rPr>
        <w:t>),</w:t>
      </w:r>
      <w:r w:rsidRPr="00D20611">
        <w:rPr>
          <w:rFonts w:ascii="Garamond" w:hAnsi="Garamond"/>
          <w:lang w:val="en-US"/>
        </w:rPr>
        <w:t xml:space="preserve"> DP 17-01</w:t>
      </w:r>
    </w:p>
    <w:p w:rsidR="00D20611" w:rsidRPr="00D20611" w:rsidRDefault="004B38CD" w:rsidP="00D20611">
      <w:pPr>
        <w:ind w:left="720"/>
        <w:contextualSpacing/>
        <w:jc w:val="both"/>
        <w:rPr>
          <w:rFonts w:ascii="Garamond" w:hAnsi="Garamond"/>
          <w:bCs/>
          <w:lang w:val="en-US"/>
        </w:rPr>
      </w:pPr>
      <w:hyperlink r:id="rId19" w:history="1">
        <w:r w:rsidR="00D20611" w:rsidRPr="00D20611">
          <w:rPr>
            <w:rFonts w:ascii="Garamond" w:hAnsi="Garamond"/>
            <w:bCs/>
            <w:color w:val="0563C1"/>
            <w:u w:val="single"/>
            <w:lang w:val="en-US"/>
          </w:rPr>
          <w:t>https://www.efdinitiative.org/sites/default/files/publications/efd_dp-17-01.pdf</w:t>
        </w:r>
      </w:hyperlink>
    </w:p>
    <w:p w:rsidR="00D20611" w:rsidRPr="00D20611" w:rsidRDefault="00D20611" w:rsidP="00D20611">
      <w:pPr>
        <w:ind w:left="720"/>
        <w:contextualSpacing/>
        <w:jc w:val="both"/>
        <w:rPr>
          <w:rFonts w:ascii="Garamond" w:hAnsi="Garamond"/>
          <w:bCs/>
          <w:lang w:val="en-US"/>
        </w:rPr>
      </w:pPr>
    </w:p>
    <w:p w:rsidR="00D20611" w:rsidRPr="00D20611" w:rsidRDefault="00D20611" w:rsidP="00D20611">
      <w:pPr>
        <w:numPr>
          <w:ilvl w:val="0"/>
          <w:numId w:val="29"/>
        </w:numPr>
        <w:contextualSpacing/>
        <w:jc w:val="both"/>
        <w:rPr>
          <w:rFonts w:ascii="Garamond" w:hAnsi="Garamond"/>
          <w:lang w:val="en-US"/>
        </w:rPr>
      </w:pPr>
      <w:proofErr w:type="spellStart"/>
      <w:r w:rsidRPr="00D20611">
        <w:rPr>
          <w:rFonts w:ascii="Garamond" w:hAnsi="Garamond"/>
          <w:lang w:val="en-US"/>
        </w:rPr>
        <w:t>Alemu</w:t>
      </w:r>
      <w:proofErr w:type="spellEnd"/>
      <w:r w:rsidRPr="00D20611">
        <w:rPr>
          <w:rFonts w:ascii="Garamond" w:hAnsi="Garamond"/>
          <w:lang w:val="en-US"/>
        </w:rPr>
        <w:t xml:space="preserve"> T. and </w:t>
      </w:r>
      <w:r w:rsidRPr="00D20611">
        <w:rPr>
          <w:rFonts w:ascii="Garamond" w:hAnsi="Garamond"/>
          <w:b/>
          <w:lang w:val="en-US"/>
        </w:rPr>
        <w:t>Elias</w:t>
      </w:r>
      <w:r w:rsidRPr="00D20611">
        <w:rPr>
          <w:rFonts w:ascii="Garamond" w:hAnsi="Garamond"/>
          <w:lang w:val="en-US"/>
        </w:rPr>
        <w:t xml:space="preserve"> H., (2013), "Shocks and Household Asset Dynamics: Empirical Evidence from Rural Ethiopia", </w:t>
      </w:r>
      <w:r w:rsidRPr="00D20611">
        <w:rPr>
          <w:rFonts w:ascii="Garamond" w:hAnsi="Garamond"/>
          <w:b/>
          <w:lang w:val="en-US"/>
        </w:rPr>
        <w:t>Working</w:t>
      </w:r>
      <w:r w:rsidRPr="00D20611">
        <w:rPr>
          <w:rFonts w:ascii="Garamond" w:hAnsi="Garamond"/>
          <w:lang w:val="en-US"/>
        </w:rPr>
        <w:t xml:space="preserve"> </w:t>
      </w:r>
      <w:r w:rsidRPr="00D20611">
        <w:rPr>
          <w:rFonts w:ascii="Garamond" w:hAnsi="Garamond"/>
          <w:b/>
          <w:lang w:val="en-US"/>
        </w:rPr>
        <w:t xml:space="preserve">Paper presented in a </w:t>
      </w:r>
      <w:r w:rsidRPr="00D20611">
        <w:rPr>
          <w:rFonts w:ascii="Garamond" w:hAnsi="Garamond"/>
          <w:b/>
          <w:lang w:val="cs-CZ"/>
        </w:rPr>
        <w:t>conference</w:t>
      </w:r>
      <w:r w:rsidRPr="00D20611">
        <w:rPr>
          <w:rFonts w:ascii="Garamond" w:hAnsi="Garamond"/>
          <w:lang w:val="cs-CZ"/>
        </w:rPr>
        <w:t xml:space="preserve"> held on</w:t>
      </w:r>
      <w:r w:rsidRPr="00D20611">
        <w:rPr>
          <w:rFonts w:ascii="Garamond" w:hAnsi="Garamond"/>
          <w:color w:val="FF6600"/>
          <w:lang w:val="cs-CZ"/>
        </w:rPr>
        <w:t xml:space="preserve"> </w:t>
      </w:r>
      <w:r w:rsidRPr="00D20611">
        <w:rPr>
          <w:rFonts w:ascii="Garamond" w:hAnsi="Garamond"/>
          <w:lang w:val="en-US"/>
        </w:rPr>
        <w:t xml:space="preserve">17 - 19 September 2013 at the University of </w:t>
      </w:r>
      <w:proofErr w:type="spellStart"/>
      <w:r w:rsidRPr="00D20611">
        <w:rPr>
          <w:rFonts w:ascii="Garamond" w:hAnsi="Garamond"/>
          <w:lang w:val="en-US"/>
        </w:rPr>
        <w:t>Hohenheim</w:t>
      </w:r>
      <w:proofErr w:type="spellEnd"/>
      <w:r w:rsidRPr="00D20611">
        <w:rPr>
          <w:rFonts w:ascii="Garamond" w:hAnsi="Garamond"/>
          <w:lang w:val="en-US"/>
        </w:rPr>
        <w:t>, Stuttgart, Germany.</w:t>
      </w:r>
    </w:p>
    <w:p w:rsidR="00D20611" w:rsidRPr="00D20611" w:rsidRDefault="00D20611" w:rsidP="00D20611">
      <w:pPr>
        <w:ind w:left="720" w:hanging="720"/>
        <w:jc w:val="both"/>
        <w:rPr>
          <w:rFonts w:ascii="Garamond" w:hAnsi="Garamond"/>
          <w:lang w:val="en-US"/>
        </w:rPr>
      </w:pPr>
    </w:p>
    <w:p w:rsidR="00D20611" w:rsidRDefault="00D20611" w:rsidP="00D20611">
      <w:pPr>
        <w:spacing w:line="276" w:lineRule="auto"/>
        <w:ind w:left="720" w:hanging="720"/>
        <w:jc w:val="both"/>
        <w:rPr>
          <w:rFonts w:ascii="Garamond" w:hAnsi="Garamond"/>
          <w:b/>
          <w:lang w:val="en-US"/>
        </w:rPr>
      </w:pPr>
    </w:p>
    <w:p w:rsidR="00763AA8" w:rsidRDefault="00763AA8" w:rsidP="00D20611">
      <w:pPr>
        <w:spacing w:line="276" w:lineRule="auto"/>
        <w:ind w:left="720" w:hanging="720"/>
        <w:jc w:val="both"/>
        <w:rPr>
          <w:rFonts w:ascii="Garamond" w:hAnsi="Garamond"/>
          <w:b/>
          <w:lang w:val="en-US"/>
        </w:rPr>
      </w:pPr>
    </w:p>
    <w:p w:rsidR="00763AA8" w:rsidRDefault="00763AA8" w:rsidP="00D20611">
      <w:pPr>
        <w:spacing w:line="276" w:lineRule="auto"/>
        <w:ind w:left="720" w:hanging="720"/>
        <w:jc w:val="both"/>
        <w:rPr>
          <w:rFonts w:ascii="Garamond" w:hAnsi="Garamond"/>
          <w:b/>
          <w:lang w:val="en-US"/>
        </w:rPr>
      </w:pPr>
    </w:p>
    <w:p w:rsidR="00763AA8" w:rsidRPr="00D20611" w:rsidRDefault="00763AA8" w:rsidP="00D20611">
      <w:pPr>
        <w:spacing w:line="276" w:lineRule="auto"/>
        <w:ind w:left="720" w:hanging="720"/>
        <w:jc w:val="both"/>
        <w:rPr>
          <w:rFonts w:ascii="Garamond" w:hAnsi="Garamond"/>
          <w:lang w:val="en-US"/>
        </w:rPr>
      </w:pPr>
    </w:p>
    <w:p w:rsidR="0043746D" w:rsidRPr="00343955" w:rsidRDefault="0043746D" w:rsidP="00343955">
      <w:pPr>
        <w:spacing w:line="360" w:lineRule="auto"/>
        <w:jc w:val="both"/>
        <w:rPr>
          <w:rFonts w:ascii="Garamond" w:hAnsi="Garamond"/>
        </w:rPr>
      </w:pPr>
    </w:p>
    <w:p w:rsidR="001F24B4" w:rsidRPr="00A51823" w:rsidRDefault="001F24B4" w:rsidP="00EE4D3F">
      <w:pPr>
        <w:pStyle w:val="ListParagraph"/>
        <w:numPr>
          <w:ilvl w:val="0"/>
          <w:numId w:val="41"/>
        </w:numPr>
        <w:spacing w:line="360" w:lineRule="auto"/>
        <w:jc w:val="both"/>
        <w:rPr>
          <w:rFonts w:ascii="Garamond" w:hAnsi="Garamond"/>
          <w:b/>
        </w:rPr>
      </w:pPr>
      <w:r w:rsidRPr="00A51823">
        <w:rPr>
          <w:rFonts w:ascii="Garamond" w:hAnsi="Garamond"/>
          <w:b/>
        </w:rPr>
        <w:lastRenderedPageBreak/>
        <w:t xml:space="preserve">SPECIAL SKILLS </w:t>
      </w:r>
    </w:p>
    <w:p w:rsidR="00D80C56" w:rsidRPr="003A55B3" w:rsidRDefault="00A51823" w:rsidP="003A55B3">
      <w:pPr>
        <w:numPr>
          <w:ilvl w:val="0"/>
          <w:numId w:val="3"/>
        </w:numPr>
        <w:spacing w:line="360" w:lineRule="auto"/>
        <w:ind w:left="630"/>
        <w:jc w:val="both"/>
        <w:rPr>
          <w:rFonts w:ascii="Garamond" w:hAnsi="Garamond"/>
        </w:rPr>
      </w:pPr>
      <w:r>
        <w:rPr>
          <w:rFonts w:ascii="Garamond" w:hAnsi="Garamond"/>
        </w:rPr>
        <w:t>G</w:t>
      </w:r>
      <w:r w:rsidR="00EF0B5F">
        <w:rPr>
          <w:rFonts w:ascii="Garamond" w:hAnsi="Garamond"/>
        </w:rPr>
        <w:t xml:space="preserve">raduated from </w:t>
      </w:r>
      <w:r w:rsidR="00EF0B5F" w:rsidRPr="0088439D">
        <w:rPr>
          <w:rFonts w:ascii="Garamond" w:hAnsi="Garamond"/>
          <w:b/>
        </w:rPr>
        <w:t>Science Faculty</w:t>
      </w:r>
      <w:r w:rsidR="00EF0B5F">
        <w:rPr>
          <w:rFonts w:ascii="Garamond" w:hAnsi="Garamond"/>
        </w:rPr>
        <w:t xml:space="preserve"> of the Addis Ababa University in </w:t>
      </w:r>
      <w:r w:rsidR="00EF0B5F" w:rsidRPr="00B92138">
        <w:rPr>
          <w:rFonts w:ascii="Garamond" w:hAnsi="Garamond"/>
          <w:b/>
        </w:rPr>
        <w:t>Computer Science</w:t>
      </w:r>
      <w:r w:rsidR="00EF0B5F">
        <w:rPr>
          <w:rFonts w:ascii="Garamond" w:hAnsi="Garamond"/>
        </w:rPr>
        <w:t xml:space="preserve"> and I </w:t>
      </w:r>
      <w:r w:rsidRPr="00A51823">
        <w:rPr>
          <w:rFonts w:ascii="Garamond" w:hAnsi="Garamond"/>
        </w:rPr>
        <w:t>work comfortably using</w:t>
      </w:r>
      <w:r w:rsidR="003A55B3">
        <w:rPr>
          <w:rFonts w:ascii="Garamond" w:hAnsi="Garamond"/>
        </w:rPr>
        <w:t xml:space="preserve"> </w:t>
      </w:r>
      <w:r w:rsidR="00D80C56" w:rsidRPr="003A55B3">
        <w:rPr>
          <w:rFonts w:ascii="Garamond" w:hAnsi="Garamond"/>
        </w:rPr>
        <w:t xml:space="preserve">programming languages </w:t>
      </w:r>
      <w:r w:rsidR="003A55B3">
        <w:rPr>
          <w:rFonts w:ascii="Garamond" w:hAnsi="Garamond"/>
        </w:rPr>
        <w:t>including</w:t>
      </w:r>
      <w:r w:rsidR="00D80C56" w:rsidRPr="003A55B3">
        <w:rPr>
          <w:rFonts w:ascii="Garamond" w:hAnsi="Garamond"/>
        </w:rPr>
        <w:t>:</w:t>
      </w:r>
    </w:p>
    <w:p w:rsidR="00D80C56" w:rsidRDefault="00D80C56" w:rsidP="00C3646A">
      <w:pPr>
        <w:numPr>
          <w:ilvl w:val="0"/>
          <w:numId w:val="2"/>
        </w:numPr>
        <w:spacing w:line="276" w:lineRule="auto"/>
        <w:ind w:left="1260"/>
        <w:jc w:val="both"/>
        <w:rPr>
          <w:rFonts w:ascii="Garamond" w:hAnsi="Garamond"/>
        </w:rPr>
      </w:pPr>
      <w:r>
        <w:rPr>
          <w:rFonts w:ascii="Garamond" w:hAnsi="Garamond"/>
        </w:rPr>
        <w:t>VB.NET</w:t>
      </w:r>
      <w:r w:rsidRPr="00255B7B">
        <w:rPr>
          <w:rFonts w:ascii="Garamond" w:hAnsi="Garamond"/>
        </w:rPr>
        <w:t xml:space="preserve">, </w:t>
      </w:r>
      <w:r>
        <w:rPr>
          <w:rFonts w:ascii="Garamond" w:hAnsi="Garamond"/>
        </w:rPr>
        <w:t>C++, ADO.NET, Basic,</w:t>
      </w:r>
      <w:r w:rsidR="00C3646A">
        <w:rPr>
          <w:rFonts w:ascii="Garamond" w:hAnsi="Garamond"/>
        </w:rPr>
        <w:t xml:space="preserve"> Dbase, COBOL, FORTRAN, </w:t>
      </w:r>
      <w:proofErr w:type="spellStart"/>
      <w:r w:rsidR="00C3646A">
        <w:rPr>
          <w:rFonts w:ascii="Garamond" w:hAnsi="Garamond"/>
        </w:rPr>
        <w:t>PASCAL</w:t>
      </w:r>
      <w:proofErr w:type="gramStart"/>
      <w:r w:rsidR="00C3646A">
        <w:rPr>
          <w:rFonts w:ascii="Garamond" w:hAnsi="Garamond"/>
        </w:rPr>
        <w:t>,</w:t>
      </w:r>
      <w:r>
        <w:rPr>
          <w:rFonts w:ascii="Garamond" w:hAnsi="Garamond"/>
        </w:rPr>
        <w:t>etc</w:t>
      </w:r>
      <w:proofErr w:type="spellEnd"/>
      <w:proofErr w:type="gramEnd"/>
      <w:r>
        <w:rPr>
          <w:rFonts w:ascii="Garamond" w:hAnsi="Garamond"/>
        </w:rPr>
        <w:t>.</w:t>
      </w:r>
    </w:p>
    <w:p w:rsidR="00A51823" w:rsidRPr="00255B7B" w:rsidRDefault="00D82B9E" w:rsidP="00C3646A">
      <w:pPr>
        <w:numPr>
          <w:ilvl w:val="0"/>
          <w:numId w:val="3"/>
        </w:numPr>
        <w:spacing w:line="276" w:lineRule="auto"/>
        <w:ind w:left="990"/>
        <w:jc w:val="both"/>
        <w:rPr>
          <w:rFonts w:ascii="Garamond" w:hAnsi="Garamond"/>
        </w:rPr>
      </w:pPr>
      <w:r>
        <w:rPr>
          <w:rFonts w:ascii="Garamond" w:hAnsi="Garamond"/>
        </w:rPr>
        <w:t>S</w:t>
      </w:r>
      <w:r w:rsidR="00A51823" w:rsidRPr="00255B7B">
        <w:rPr>
          <w:rFonts w:ascii="Garamond" w:hAnsi="Garamond"/>
        </w:rPr>
        <w:t>tatistical and econometric packages, such as</w:t>
      </w:r>
      <w:r w:rsidR="00A51823">
        <w:rPr>
          <w:rFonts w:ascii="Garamond" w:hAnsi="Garamond"/>
        </w:rPr>
        <w:t>:</w:t>
      </w:r>
      <w:r w:rsidR="00A51823" w:rsidRPr="00255B7B">
        <w:rPr>
          <w:rFonts w:ascii="Garamond" w:hAnsi="Garamond"/>
        </w:rPr>
        <w:t xml:space="preserve"> </w:t>
      </w:r>
    </w:p>
    <w:p w:rsidR="00A51823" w:rsidRPr="00C3646A" w:rsidRDefault="00A51823" w:rsidP="00C3646A">
      <w:pPr>
        <w:numPr>
          <w:ilvl w:val="0"/>
          <w:numId w:val="2"/>
        </w:numPr>
        <w:spacing w:line="276" w:lineRule="auto"/>
        <w:jc w:val="both"/>
        <w:rPr>
          <w:rFonts w:ascii="Garamond" w:hAnsi="Garamond"/>
        </w:rPr>
      </w:pPr>
      <w:r w:rsidRPr="0088439D">
        <w:rPr>
          <w:rFonts w:ascii="Garamond" w:hAnsi="Garamond"/>
          <w:b/>
        </w:rPr>
        <w:t>STATA</w:t>
      </w:r>
      <w:r w:rsidRPr="005E7B1E">
        <w:rPr>
          <w:rFonts w:ascii="Garamond" w:hAnsi="Garamond"/>
        </w:rPr>
        <w:t xml:space="preserve">, R, General Algebraic Modelling System (GAMS), </w:t>
      </w:r>
      <w:proofErr w:type="spellStart"/>
      <w:r>
        <w:rPr>
          <w:rFonts w:ascii="Garamond" w:hAnsi="Garamond"/>
        </w:rPr>
        <w:t>LimDep</w:t>
      </w:r>
      <w:proofErr w:type="spellEnd"/>
      <w:r>
        <w:rPr>
          <w:rFonts w:ascii="Garamond" w:hAnsi="Garamond"/>
        </w:rPr>
        <w:t>;</w:t>
      </w:r>
      <w:r w:rsidR="00C3646A">
        <w:rPr>
          <w:rFonts w:ascii="Garamond" w:hAnsi="Garamond"/>
        </w:rPr>
        <w:t xml:space="preserve"> </w:t>
      </w:r>
      <w:r w:rsidRPr="00C3646A">
        <w:rPr>
          <w:rFonts w:ascii="Garamond" w:hAnsi="Garamond"/>
        </w:rPr>
        <w:t xml:space="preserve">Statistical Package for Social Science (SPSS), </w:t>
      </w:r>
    </w:p>
    <w:p w:rsidR="00A51823" w:rsidRPr="00D55CD1" w:rsidRDefault="00A51823" w:rsidP="00C3646A">
      <w:pPr>
        <w:numPr>
          <w:ilvl w:val="0"/>
          <w:numId w:val="2"/>
        </w:numPr>
        <w:spacing w:line="276" w:lineRule="auto"/>
        <w:jc w:val="both"/>
        <w:rPr>
          <w:rFonts w:ascii="Garamond" w:hAnsi="Garamond"/>
        </w:rPr>
      </w:pPr>
      <w:r w:rsidRPr="00D55CD1">
        <w:rPr>
          <w:rFonts w:ascii="Garamond" w:hAnsi="Garamond"/>
        </w:rPr>
        <w:t>Spread Sheet tools</w:t>
      </w:r>
      <w:r>
        <w:rPr>
          <w:rFonts w:ascii="Garamond" w:hAnsi="Garamond"/>
        </w:rPr>
        <w:t xml:space="preserve">: </w:t>
      </w:r>
      <w:r w:rsidRPr="00D55CD1">
        <w:rPr>
          <w:rFonts w:ascii="Garamond" w:hAnsi="Garamond"/>
        </w:rPr>
        <w:t xml:space="preserve">Excel, </w:t>
      </w:r>
      <w:r>
        <w:rPr>
          <w:rFonts w:ascii="Garamond" w:hAnsi="Garamond"/>
        </w:rPr>
        <w:t xml:space="preserve">DBASE, </w:t>
      </w:r>
      <w:r w:rsidRPr="00D55CD1">
        <w:rPr>
          <w:rFonts w:ascii="Garamond" w:hAnsi="Garamond"/>
        </w:rPr>
        <w:t>ACCESS etc.</w:t>
      </w:r>
    </w:p>
    <w:p w:rsidR="00D80C56" w:rsidRDefault="00D80C56" w:rsidP="00C3646A">
      <w:pPr>
        <w:numPr>
          <w:ilvl w:val="0"/>
          <w:numId w:val="2"/>
        </w:numPr>
        <w:spacing w:line="276" w:lineRule="auto"/>
        <w:ind w:left="990"/>
        <w:jc w:val="both"/>
        <w:rPr>
          <w:rFonts w:ascii="Garamond" w:hAnsi="Garamond"/>
        </w:rPr>
      </w:pPr>
      <w:r w:rsidRPr="00D55CD1">
        <w:rPr>
          <w:rFonts w:ascii="Garamond" w:hAnsi="Garamond"/>
        </w:rPr>
        <w:t>Word processing</w:t>
      </w:r>
      <w:r>
        <w:rPr>
          <w:rFonts w:ascii="Garamond" w:hAnsi="Garamond"/>
        </w:rPr>
        <w:t xml:space="preserve"> packages</w:t>
      </w:r>
      <w:r w:rsidRPr="00D55CD1">
        <w:rPr>
          <w:rFonts w:ascii="Garamond" w:hAnsi="Garamond"/>
        </w:rPr>
        <w:t xml:space="preserve"> (MS-Word, Power Point and other windows based application</w:t>
      </w:r>
      <w:r>
        <w:rPr>
          <w:rFonts w:ascii="Garamond" w:hAnsi="Garamond"/>
        </w:rPr>
        <w:t>s)</w:t>
      </w:r>
    </w:p>
    <w:p w:rsidR="00707518" w:rsidRDefault="00707518" w:rsidP="00707518">
      <w:pPr>
        <w:spacing w:line="276" w:lineRule="auto"/>
        <w:ind w:left="990"/>
        <w:jc w:val="both"/>
        <w:rPr>
          <w:rFonts w:ascii="Garamond" w:hAnsi="Garamond"/>
        </w:rPr>
      </w:pPr>
    </w:p>
    <w:p w:rsidR="00707518" w:rsidRDefault="00707518" w:rsidP="00707518">
      <w:pPr>
        <w:spacing w:line="276" w:lineRule="auto"/>
        <w:ind w:left="990"/>
        <w:jc w:val="both"/>
        <w:rPr>
          <w:rFonts w:ascii="Garamond" w:hAnsi="Garamond"/>
        </w:rPr>
      </w:pPr>
    </w:p>
    <w:p w:rsidR="00993130" w:rsidRPr="00C6566A" w:rsidRDefault="00993130" w:rsidP="00EE4D3F">
      <w:pPr>
        <w:numPr>
          <w:ilvl w:val="0"/>
          <w:numId w:val="41"/>
        </w:numPr>
        <w:spacing w:line="360" w:lineRule="auto"/>
        <w:rPr>
          <w:rFonts w:ascii="Garamond" w:hAnsi="Garamond"/>
          <w:b/>
          <w:bCs/>
          <w:caps/>
        </w:rPr>
      </w:pPr>
      <w:r w:rsidRPr="00255B7B">
        <w:rPr>
          <w:rFonts w:ascii="Garamond" w:hAnsi="Garamond"/>
          <w:b/>
          <w:caps/>
        </w:rPr>
        <w:t>References</w:t>
      </w:r>
    </w:p>
    <w:p w:rsidR="00EA4BAC" w:rsidRPr="00C3646A" w:rsidRDefault="00EA4BAC" w:rsidP="00C3646A">
      <w:pPr>
        <w:ind w:left="540" w:hanging="630"/>
        <w:jc w:val="both"/>
        <w:rPr>
          <w:rFonts w:ascii="Garamond" w:hAnsi="Garamond"/>
        </w:rPr>
      </w:pPr>
      <w:proofErr w:type="spellStart"/>
      <w:r w:rsidRPr="00C3646A">
        <w:rPr>
          <w:rFonts w:ascii="Garamond" w:hAnsi="Garamond"/>
        </w:rPr>
        <w:t>Prof.</w:t>
      </w:r>
      <w:proofErr w:type="spellEnd"/>
      <w:r w:rsidRPr="00C3646A">
        <w:rPr>
          <w:rFonts w:ascii="Garamond" w:hAnsi="Garamond"/>
        </w:rPr>
        <w:t xml:space="preserve"> </w:t>
      </w:r>
      <w:proofErr w:type="spellStart"/>
      <w:r w:rsidRPr="00C3646A">
        <w:rPr>
          <w:rFonts w:ascii="Garamond" w:hAnsi="Garamond"/>
        </w:rPr>
        <w:t>Alemu</w:t>
      </w:r>
      <w:proofErr w:type="spellEnd"/>
      <w:r w:rsidRPr="00C3646A">
        <w:rPr>
          <w:rFonts w:ascii="Garamond" w:hAnsi="Garamond"/>
        </w:rPr>
        <w:t xml:space="preserve"> </w:t>
      </w:r>
      <w:proofErr w:type="spellStart"/>
      <w:r w:rsidRPr="00C3646A">
        <w:rPr>
          <w:rFonts w:ascii="Garamond" w:hAnsi="Garamond"/>
        </w:rPr>
        <w:t>Mekonnen</w:t>
      </w:r>
      <w:proofErr w:type="spellEnd"/>
      <w:r w:rsidRPr="00C3646A">
        <w:rPr>
          <w:rFonts w:ascii="Garamond" w:hAnsi="Garamond"/>
        </w:rPr>
        <w:t xml:space="preserve">, Professor of Economics, College of Business and Economics, </w:t>
      </w:r>
      <w:r w:rsidR="00F32881">
        <w:rPr>
          <w:rFonts w:ascii="Garamond" w:hAnsi="Garamond"/>
        </w:rPr>
        <w:t xml:space="preserve">Director: Institute of Social and Economic </w:t>
      </w:r>
      <w:r w:rsidR="00763AA8">
        <w:rPr>
          <w:rFonts w:ascii="Garamond" w:hAnsi="Garamond"/>
        </w:rPr>
        <w:t>Research</w:t>
      </w:r>
      <w:r w:rsidR="00F32881">
        <w:rPr>
          <w:rFonts w:ascii="Garamond" w:hAnsi="Garamond"/>
        </w:rPr>
        <w:t xml:space="preserve">, </w:t>
      </w:r>
      <w:r w:rsidRPr="00C3646A">
        <w:rPr>
          <w:rFonts w:ascii="Garamond" w:hAnsi="Garamond"/>
        </w:rPr>
        <w:t>Addis Ababa Unive</w:t>
      </w:r>
      <w:r w:rsidR="00C3646A" w:rsidRPr="00C3646A">
        <w:rPr>
          <w:rFonts w:ascii="Garamond" w:hAnsi="Garamond"/>
        </w:rPr>
        <w:t xml:space="preserve">rsity, </w:t>
      </w:r>
      <w:r w:rsidRPr="00C3646A">
        <w:rPr>
          <w:rFonts w:ascii="Garamond" w:hAnsi="Garamond"/>
        </w:rPr>
        <w:t>Tel. 0911-157055 e-mail: alemu.mekonnen@aau.edu.et Addis Ababa;</w:t>
      </w:r>
    </w:p>
    <w:p w:rsidR="00EA4BAC" w:rsidRPr="00C3646A" w:rsidRDefault="00EA4BAC" w:rsidP="00C3646A">
      <w:pPr>
        <w:ind w:left="720" w:hanging="630"/>
        <w:jc w:val="both"/>
        <w:rPr>
          <w:rFonts w:ascii="Garamond" w:hAnsi="Garamond"/>
        </w:rPr>
      </w:pPr>
    </w:p>
    <w:p w:rsidR="00EA4BAC" w:rsidRPr="00C3646A" w:rsidRDefault="00EA4BAC" w:rsidP="00C3646A">
      <w:pPr>
        <w:ind w:left="540" w:hanging="630"/>
        <w:jc w:val="both"/>
        <w:rPr>
          <w:rFonts w:ascii="Garamond" w:hAnsi="Garamond"/>
        </w:rPr>
      </w:pPr>
      <w:proofErr w:type="spellStart"/>
      <w:r w:rsidRPr="00C3646A">
        <w:rPr>
          <w:rFonts w:ascii="Garamond" w:hAnsi="Garamond"/>
        </w:rPr>
        <w:t>Dr.</w:t>
      </w:r>
      <w:proofErr w:type="spellEnd"/>
      <w:r w:rsidRPr="00C3646A">
        <w:rPr>
          <w:rFonts w:ascii="Garamond" w:hAnsi="Garamond"/>
        </w:rPr>
        <w:t xml:space="preserve"> </w:t>
      </w:r>
      <w:proofErr w:type="spellStart"/>
      <w:r w:rsidRPr="00C3646A">
        <w:rPr>
          <w:rFonts w:ascii="Garamond" w:hAnsi="Garamond"/>
        </w:rPr>
        <w:t>Tadele</w:t>
      </w:r>
      <w:proofErr w:type="spellEnd"/>
      <w:r w:rsidRPr="00C3646A">
        <w:rPr>
          <w:rFonts w:ascii="Garamond" w:hAnsi="Garamond"/>
        </w:rPr>
        <w:t xml:space="preserve"> </w:t>
      </w:r>
      <w:proofErr w:type="spellStart"/>
      <w:r w:rsidRPr="00C3646A">
        <w:rPr>
          <w:rFonts w:ascii="Garamond" w:hAnsi="Garamond"/>
        </w:rPr>
        <w:t>Ferede</w:t>
      </w:r>
      <w:proofErr w:type="spellEnd"/>
      <w:r w:rsidRPr="00C3646A">
        <w:rPr>
          <w:rFonts w:ascii="Garamond" w:hAnsi="Garamond"/>
        </w:rPr>
        <w:t xml:space="preserve">, Associate Professor of Economics, Addis Ababa University, </w:t>
      </w:r>
    </w:p>
    <w:p w:rsidR="00EA4BAC" w:rsidRPr="00C3646A" w:rsidRDefault="00EA4BAC" w:rsidP="00C3646A">
      <w:pPr>
        <w:ind w:left="720" w:hanging="630"/>
        <w:jc w:val="both"/>
        <w:rPr>
          <w:rFonts w:ascii="Garamond" w:hAnsi="Garamond"/>
        </w:rPr>
      </w:pPr>
      <w:r w:rsidRPr="00C3646A">
        <w:rPr>
          <w:rFonts w:ascii="Garamond" w:hAnsi="Garamond"/>
        </w:rPr>
        <w:t xml:space="preserve">            Tel. 0911- 141332, e-mai</w:t>
      </w:r>
      <w:bookmarkStart w:id="0" w:name="_GoBack"/>
      <w:bookmarkEnd w:id="0"/>
      <w:r w:rsidRPr="00C3646A">
        <w:rPr>
          <w:rFonts w:ascii="Garamond" w:hAnsi="Garamond"/>
        </w:rPr>
        <w:t>l: tadeleferede@yahoo.com, Addis Ababa;</w:t>
      </w:r>
    </w:p>
    <w:p w:rsidR="00EA4BAC" w:rsidRPr="00C3646A" w:rsidRDefault="00EA4BAC" w:rsidP="00C3646A">
      <w:pPr>
        <w:ind w:left="720" w:hanging="630"/>
        <w:jc w:val="both"/>
        <w:rPr>
          <w:rFonts w:ascii="Garamond" w:hAnsi="Garamond"/>
        </w:rPr>
      </w:pPr>
    </w:p>
    <w:p w:rsidR="00343955" w:rsidRDefault="00EA4BAC" w:rsidP="004755B9">
      <w:pPr>
        <w:ind w:left="540" w:hanging="630"/>
        <w:rPr>
          <w:rFonts w:ascii="Garamond" w:hAnsi="Garamond"/>
        </w:rPr>
      </w:pPr>
      <w:proofErr w:type="spellStart"/>
      <w:r w:rsidRPr="00C3646A">
        <w:rPr>
          <w:rFonts w:ascii="Garamond" w:hAnsi="Garamond"/>
        </w:rPr>
        <w:t>Prof.</w:t>
      </w:r>
      <w:proofErr w:type="spellEnd"/>
      <w:r w:rsidRPr="00C3646A">
        <w:rPr>
          <w:rFonts w:ascii="Garamond" w:hAnsi="Garamond"/>
        </w:rPr>
        <w:t xml:space="preserve"> </w:t>
      </w:r>
      <w:proofErr w:type="spellStart"/>
      <w:r w:rsidRPr="00C3646A">
        <w:rPr>
          <w:rFonts w:ascii="Garamond" w:hAnsi="Garamond"/>
        </w:rPr>
        <w:t>Eyasu</w:t>
      </w:r>
      <w:proofErr w:type="spellEnd"/>
      <w:r w:rsidRPr="00C3646A">
        <w:rPr>
          <w:rFonts w:ascii="Garamond" w:hAnsi="Garamond"/>
        </w:rPr>
        <w:t xml:space="preserve"> Elias, Professor of Soil Science</w:t>
      </w:r>
      <w:r w:rsidR="00711123" w:rsidRPr="00C3646A">
        <w:rPr>
          <w:rFonts w:ascii="Garamond" w:hAnsi="Garamond"/>
        </w:rPr>
        <w:t xml:space="preserve"> and </w:t>
      </w:r>
      <w:r w:rsidR="00711123" w:rsidRPr="004755B9">
        <w:rPr>
          <w:rFonts w:ascii="Garamond" w:hAnsi="Garamond"/>
          <w:b/>
        </w:rPr>
        <w:t xml:space="preserve">State Minister </w:t>
      </w:r>
      <w:r w:rsidR="00711123" w:rsidRPr="00C3646A">
        <w:rPr>
          <w:rFonts w:ascii="Garamond" w:hAnsi="Garamond"/>
        </w:rPr>
        <w:t>of Ministry of Agriculture</w:t>
      </w:r>
      <w:r w:rsidR="00C3646A" w:rsidRPr="00C3646A">
        <w:rPr>
          <w:rFonts w:ascii="Garamond" w:hAnsi="Garamond"/>
        </w:rPr>
        <w:t xml:space="preserve">, Addis </w:t>
      </w:r>
      <w:proofErr w:type="spellStart"/>
      <w:r w:rsidR="00C3646A" w:rsidRPr="00C3646A">
        <w:rPr>
          <w:rFonts w:ascii="Garamond" w:hAnsi="Garamond"/>
        </w:rPr>
        <w:t>Ababa</w:t>
      </w:r>
      <w:r w:rsidRPr="00C3646A">
        <w:rPr>
          <w:rFonts w:ascii="Garamond" w:hAnsi="Garamond"/>
        </w:rPr>
        <w:t>University</w:t>
      </w:r>
      <w:proofErr w:type="spellEnd"/>
      <w:r w:rsidR="00711123" w:rsidRPr="00C3646A">
        <w:rPr>
          <w:rFonts w:ascii="Garamond" w:hAnsi="Garamond"/>
        </w:rPr>
        <w:t xml:space="preserve"> </w:t>
      </w:r>
      <w:r w:rsidRPr="00C3646A">
        <w:rPr>
          <w:rFonts w:ascii="Garamond" w:hAnsi="Garamond"/>
        </w:rPr>
        <w:t>Tel. 0911- 216258, e-mail: eyuelias@yahoo.com, Addis Ababa.</w:t>
      </w:r>
      <w:r w:rsidR="00C3646A" w:rsidRPr="00C3646A">
        <w:rPr>
          <w:rFonts w:ascii="Garamond" w:hAnsi="Garamond"/>
        </w:rPr>
        <w:t xml:space="preserve"> </w:t>
      </w:r>
    </w:p>
    <w:p w:rsidR="00343955" w:rsidRDefault="00343955" w:rsidP="004755B9">
      <w:pPr>
        <w:ind w:left="540" w:hanging="630"/>
        <w:rPr>
          <w:rFonts w:ascii="Garamond" w:hAnsi="Garamond"/>
        </w:rPr>
      </w:pPr>
    </w:p>
    <w:p w:rsidR="00343955" w:rsidRDefault="00343955" w:rsidP="004755B9">
      <w:pPr>
        <w:ind w:left="540" w:hanging="630"/>
        <w:rPr>
          <w:rFonts w:ascii="Garamond" w:hAnsi="Garamond"/>
        </w:rPr>
      </w:pPr>
    </w:p>
    <w:p w:rsidR="00343955" w:rsidRDefault="00343955" w:rsidP="004755B9">
      <w:pPr>
        <w:ind w:left="540" w:hanging="630"/>
        <w:rPr>
          <w:rFonts w:ascii="Garamond" w:hAnsi="Garamond"/>
        </w:rPr>
      </w:pPr>
    </w:p>
    <w:p w:rsidR="0020472C" w:rsidRDefault="00EA4BAC" w:rsidP="004755B9">
      <w:pPr>
        <w:ind w:left="540" w:hanging="630"/>
        <w:rPr>
          <w:rFonts w:ascii="Garamond" w:hAnsi="Garamond"/>
          <w:lang w:val="en-PH" w:eastAsia="en-PH"/>
        </w:rPr>
      </w:pPr>
      <w:r>
        <w:rPr>
          <w:rFonts w:ascii="Garamond" w:hAnsi="Garamond"/>
          <w:noProof/>
          <w:lang w:val="en-US"/>
        </w:rPr>
        <w:drawing>
          <wp:inline distT="0" distB="0" distL="0" distR="0">
            <wp:extent cx="106045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0450" cy="469900"/>
                    </a:xfrm>
                    <a:prstGeom prst="rect">
                      <a:avLst/>
                    </a:prstGeom>
                    <a:noFill/>
                    <a:ln>
                      <a:noFill/>
                    </a:ln>
                  </pic:spPr>
                </pic:pic>
              </a:graphicData>
            </a:graphic>
          </wp:inline>
        </w:drawing>
      </w:r>
    </w:p>
    <w:sectPr w:rsidR="0020472C" w:rsidSect="00EC325D">
      <w:footerReference w:type="even" r:id="rId21"/>
      <w:footerReference w:type="default" r:id="rId22"/>
      <w:pgSz w:w="12240" w:h="15840"/>
      <w:pgMar w:top="1296" w:right="1800" w:bottom="1296"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8CD" w:rsidRDefault="004B38CD">
      <w:r>
        <w:separator/>
      </w:r>
    </w:p>
  </w:endnote>
  <w:endnote w:type="continuationSeparator" w:id="0">
    <w:p w:rsidR="004B38CD" w:rsidRDefault="004B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BB6" w:rsidRDefault="00CB1B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CB1BB6" w:rsidRDefault="00CB1B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BB6" w:rsidRDefault="00CB1BB6">
    <w:pPr>
      <w:pStyle w:val="Footer"/>
      <w:pBdr>
        <w:top w:val="thinThickSmallGap" w:sz="24" w:space="1" w:color="823B0B" w:themeColor="accent2" w:themeShade="7F"/>
      </w:pBdr>
      <w:rPr>
        <w:rFonts w:asciiTheme="majorHAnsi" w:hAnsiTheme="majorHAnsi"/>
      </w:rPr>
    </w:pPr>
    <w:r>
      <w:rPr>
        <w:rFonts w:asciiTheme="majorHAnsi" w:hAnsiTheme="majorHAnsi"/>
      </w:rPr>
      <w:t xml:space="preserve">CV of Hailu Elias – </w:t>
    </w:r>
    <w:r w:rsidR="00EE21BA">
      <w:rPr>
        <w:rFonts w:asciiTheme="majorHAnsi" w:hAnsiTheme="majorHAnsi"/>
      </w:rPr>
      <w:t>August</w:t>
    </w:r>
    <w:r>
      <w:rPr>
        <w:rFonts w:asciiTheme="majorHAnsi" w:hAnsiTheme="majorHAnsi"/>
      </w:rPr>
      <w:t xml:space="preserve"> 2025</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763AA8" w:rsidRPr="00763AA8">
      <w:rPr>
        <w:rFonts w:asciiTheme="majorHAnsi" w:hAnsiTheme="majorHAnsi"/>
        <w:noProof/>
      </w:rPr>
      <w:t>1</w:t>
    </w:r>
    <w:r>
      <w:rPr>
        <w:rFonts w:asciiTheme="majorHAnsi" w:hAnsiTheme="majorHAnsi"/>
        <w:noProof/>
      </w:rPr>
      <w:fldChar w:fldCharType="end"/>
    </w:r>
  </w:p>
  <w:p w:rsidR="00CB1BB6" w:rsidRDefault="00CB1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8CD" w:rsidRDefault="004B38CD">
      <w:r>
        <w:separator/>
      </w:r>
    </w:p>
  </w:footnote>
  <w:footnote w:type="continuationSeparator" w:id="0">
    <w:p w:rsidR="004B38CD" w:rsidRDefault="004B38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40D8"/>
    <w:multiLevelType w:val="hybridMultilevel"/>
    <w:tmpl w:val="D9146A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E47B6F"/>
    <w:multiLevelType w:val="hybridMultilevel"/>
    <w:tmpl w:val="BA225FA2"/>
    <w:lvl w:ilvl="0" w:tplc="32763A4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E5F3B"/>
    <w:multiLevelType w:val="hybridMultilevel"/>
    <w:tmpl w:val="0372A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A267B1"/>
    <w:multiLevelType w:val="hybridMultilevel"/>
    <w:tmpl w:val="C4B83BE0"/>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C537C85"/>
    <w:multiLevelType w:val="hybridMultilevel"/>
    <w:tmpl w:val="FCA28262"/>
    <w:lvl w:ilvl="0" w:tplc="0409000F">
      <w:start w:val="9"/>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5C1376"/>
    <w:multiLevelType w:val="hybridMultilevel"/>
    <w:tmpl w:val="866EC6D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F61AE5"/>
    <w:multiLevelType w:val="singleLevel"/>
    <w:tmpl w:val="8D86EE1A"/>
    <w:lvl w:ilvl="0">
      <w:start w:val="1"/>
      <w:numFmt w:val="decimal"/>
      <w:lvlText w:val="%1."/>
      <w:lvlJc w:val="left"/>
      <w:pPr>
        <w:tabs>
          <w:tab w:val="num" w:pos="1800"/>
        </w:tabs>
        <w:ind w:left="1800" w:hanging="360"/>
      </w:pPr>
      <w:rPr>
        <w:rFonts w:hint="default"/>
      </w:rPr>
    </w:lvl>
  </w:abstractNum>
  <w:abstractNum w:abstractNumId="7">
    <w:nsid w:val="133B6F9C"/>
    <w:multiLevelType w:val="multilevel"/>
    <w:tmpl w:val="B0A09E5C"/>
    <w:lvl w:ilvl="0">
      <w:start w:val="5"/>
      <w:numFmt w:val="decimal"/>
      <w:lvlText w:val="%1"/>
      <w:lvlJc w:val="left"/>
      <w:pPr>
        <w:ind w:left="380" w:hanging="380"/>
      </w:pPr>
      <w:rPr>
        <w:rFonts w:hint="default"/>
        <w:color w:val="auto"/>
      </w:rPr>
    </w:lvl>
    <w:lvl w:ilvl="1">
      <w:start w:val="37"/>
      <w:numFmt w:val="decimal"/>
      <w:lvlText w:val="%1.%2"/>
      <w:lvlJc w:val="left"/>
      <w:pPr>
        <w:ind w:left="720" w:hanging="720"/>
      </w:pPr>
      <w:rPr>
        <w:rFonts w:ascii="Garamond" w:hAnsi="Garamond" w:hint="default"/>
        <w:b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8">
    <w:nsid w:val="18937975"/>
    <w:multiLevelType w:val="hybridMultilevel"/>
    <w:tmpl w:val="0C6037AA"/>
    <w:lvl w:ilvl="0" w:tplc="C8CA6DC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B00056"/>
    <w:multiLevelType w:val="hybridMultilevel"/>
    <w:tmpl w:val="14B84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B0374"/>
    <w:multiLevelType w:val="hybridMultilevel"/>
    <w:tmpl w:val="05C82AC6"/>
    <w:lvl w:ilvl="0" w:tplc="04090011">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2A32AB"/>
    <w:multiLevelType w:val="multilevel"/>
    <w:tmpl w:val="823CC3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2B8D7D27"/>
    <w:multiLevelType w:val="multilevel"/>
    <w:tmpl w:val="5BB838EE"/>
    <w:lvl w:ilvl="0">
      <w:start w:val="5"/>
      <w:numFmt w:val="decimal"/>
      <w:lvlText w:val="%1"/>
      <w:lvlJc w:val="left"/>
      <w:pPr>
        <w:ind w:left="420" w:hanging="420"/>
      </w:pPr>
      <w:rPr>
        <w:rFonts w:hint="default"/>
        <w:i/>
      </w:rPr>
    </w:lvl>
    <w:lvl w:ilvl="1">
      <w:start w:val="31"/>
      <w:numFmt w:val="decimal"/>
      <w:lvlText w:val="%1.%2"/>
      <w:lvlJc w:val="left"/>
      <w:pPr>
        <w:ind w:left="720" w:hanging="720"/>
      </w:pPr>
      <w:rPr>
        <w:rFonts w:ascii="Garamond" w:hAnsi="Garamond" w:hint="default"/>
        <w:b w:val="0"/>
        <w:i/>
        <w:sz w:val="22"/>
        <w:szCs w:val="22"/>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13">
    <w:nsid w:val="2C15667A"/>
    <w:multiLevelType w:val="multilevel"/>
    <w:tmpl w:val="49E693E2"/>
    <w:lvl w:ilvl="0">
      <w:start w:val="3"/>
      <w:numFmt w:val="decimal"/>
      <w:lvlText w:val="%1"/>
      <w:lvlJc w:val="left"/>
      <w:pPr>
        <w:ind w:left="390" w:hanging="390"/>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880" w:hanging="108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300" w:hanging="1800"/>
      </w:pPr>
      <w:rPr>
        <w:rFonts w:hint="default"/>
      </w:rPr>
    </w:lvl>
    <w:lvl w:ilvl="6">
      <w:start w:val="1"/>
      <w:numFmt w:val="decimal"/>
      <w:lvlText w:val="%1.%2.%3.%4.%5.%6.%7"/>
      <w:lvlJc w:val="left"/>
      <w:pPr>
        <w:ind w:left="7560" w:hanging="2160"/>
      </w:pPr>
      <w:rPr>
        <w:rFonts w:hint="default"/>
      </w:rPr>
    </w:lvl>
    <w:lvl w:ilvl="7">
      <w:start w:val="1"/>
      <w:numFmt w:val="decimal"/>
      <w:lvlText w:val="%1.%2.%3.%4.%5.%6.%7.%8"/>
      <w:lvlJc w:val="left"/>
      <w:pPr>
        <w:ind w:left="8820" w:hanging="2520"/>
      </w:pPr>
      <w:rPr>
        <w:rFonts w:hint="default"/>
      </w:rPr>
    </w:lvl>
    <w:lvl w:ilvl="8">
      <w:start w:val="1"/>
      <w:numFmt w:val="decimal"/>
      <w:lvlText w:val="%1.%2.%3.%4.%5.%6.%7.%8.%9"/>
      <w:lvlJc w:val="left"/>
      <w:pPr>
        <w:ind w:left="9720" w:hanging="2520"/>
      </w:pPr>
      <w:rPr>
        <w:rFonts w:hint="default"/>
      </w:rPr>
    </w:lvl>
  </w:abstractNum>
  <w:abstractNum w:abstractNumId="14">
    <w:nsid w:val="2D2C3D29"/>
    <w:multiLevelType w:val="multilevel"/>
    <w:tmpl w:val="3E8CF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C15B83"/>
    <w:multiLevelType w:val="hybridMultilevel"/>
    <w:tmpl w:val="1AC41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7A7D73"/>
    <w:multiLevelType w:val="hybridMultilevel"/>
    <w:tmpl w:val="3FD2BBBC"/>
    <w:lvl w:ilvl="0" w:tplc="04090011">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903B6F"/>
    <w:multiLevelType w:val="hybridMultilevel"/>
    <w:tmpl w:val="A71678B8"/>
    <w:lvl w:ilvl="0" w:tplc="AD8692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182CDB"/>
    <w:multiLevelType w:val="hybridMultilevel"/>
    <w:tmpl w:val="33EA16C4"/>
    <w:lvl w:ilvl="0" w:tplc="210642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B54AD8"/>
    <w:multiLevelType w:val="hybridMultilevel"/>
    <w:tmpl w:val="8CDE8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BD40B4"/>
    <w:multiLevelType w:val="hybridMultilevel"/>
    <w:tmpl w:val="8CDE8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FB776C"/>
    <w:multiLevelType w:val="hybridMultilevel"/>
    <w:tmpl w:val="B31CEE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9642F5"/>
    <w:multiLevelType w:val="hybridMultilevel"/>
    <w:tmpl w:val="FC3E9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FC5370"/>
    <w:multiLevelType w:val="hybridMultilevel"/>
    <w:tmpl w:val="4A760C7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FF35B33"/>
    <w:multiLevelType w:val="hybridMultilevel"/>
    <w:tmpl w:val="E1423342"/>
    <w:lvl w:ilvl="0" w:tplc="04090005">
      <w:start w:val="1"/>
      <w:numFmt w:val="bullet"/>
      <w:lvlText w:val=""/>
      <w:lvlJc w:val="left"/>
      <w:pPr>
        <w:ind w:left="597" w:hanging="360"/>
      </w:pPr>
      <w:rPr>
        <w:rFonts w:ascii="Wingdings" w:hAnsi="Wingdings" w:hint="default"/>
      </w:rPr>
    </w:lvl>
    <w:lvl w:ilvl="1" w:tplc="04090003" w:tentative="1">
      <w:start w:val="1"/>
      <w:numFmt w:val="bullet"/>
      <w:lvlText w:val="o"/>
      <w:lvlJc w:val="left"/>
      <w:pPr>
        <w:ind w:left="1317" w:hanging="360"/>
      </w:pPr>
      <w:rPr>
        <w:rFonts w:ascii="Courier New" w:hAnsi="Courier New" w:cs="Courier New" w:hint="default"/>
      </w:rPr>
    </w:lvl>
    <w:lvl w:ilvl="2" w:tplc="04090005" w:tentative="1">
      <w:start w:val="1"/>
      <w:numFmt w:val="bullet"/>
      <w:lvlText w:val=""/>
      <w:lvlJc w:val="left"/>
      <w:pPr>
        <w:ind w:left="2037" w:hanging="360"/>
      </w:pPr>
      <w:rPr>
        <w:rFonts w:ascii="Wingdings" w:hAnsi="Wingdings" w:hint="default"/>
      </w:rPr>
    </w:lvl>
    <w:lvl w:ilvl="3" w:tplc="04090001" w:tentative="1">
      <w:start w:val="1"/>
      <w:numFmt w:val="bullet"/>
      <w:lvlText w:val=""/>
      <w:lvlJc w:val="left"/>
      <w:pPr>
        <w:ind w:left="2757" w:hanging="360"/>
      </w:pPr>
      <w:rPr>
        <w:rFonts w:ascii="Symbol" w:hAnsi="Symbol" w:hint="default"/>
      </w:rPr>
    </w:lvl>
    <w:lvl w:ilvl="4" w:tplc="04090003" w:tentative="1">
      <w:start w:val="1"/>
      <w:numFmt w:val="bullet"/>
      <w:lvlText w:val="o"/>
      <w:lvlJc w:val="left"/>
      <w:pPr>
        <w:ind w:left="3477" w:hanging="360"/>
      </w:pPr>
      <w:rPr>
        <w:rFonts w:ascii="Courier New" w:hAnsi="Courier New" w:cs="Courier New" w:hint="default"/>
      </w:rPr>
    </w:lvl>
    <w:lvl w:ilvl="5" w:tplc="04090005" w:tentative="1">
      <w:start w:val="1"/>
      <w:numFmt w:val="bullet"/>
      <w:lvlText w:val=""/>
      <w:lvlJc w:val="left"/>
      <w:pPr>
        <w:ind w:left="4197" w:hanging="360"/>
      </w:pPr>
      <w:rPr>
        <w:rFonts w:ascii="Wingdings" w:hAnsi="Wingdings" w:hint="default"/>
      </w:rPr>
    </w:lvl>
    <w:lvl w:ilvl="6" w:tplc="04090001" w:tentative="1">
      <w:start w:val="1"/>
      <w:numFmt w:val="bullet"/>
      <w:lvlText w:val=""/>
      <w:lvlJc w:val="left"/>
      <w:pPr>
        <w:ind w:left="4917" w:hanging="360"/>
      </w:pPr>
      <w:rPr>
        <w:rFonts w:ascii="Symbol" w:hAnsi="Symbol" w:hint="default"/>
      </w:rPr>
    </w:lvl>
    <w:lvl w:ilvl="7" w:tplc="04090003" w:tentative="1">
      <w:start w:val="1"/>
      <w:numFmt w:val="bullet"/>
      <w:lvlText w:val="o"/>
      <w:lvlJc w:val="left"/>
      <w:pPr>
        <w:ind w:left="5637" w:hanging="360"/>
      </w:pPr>
      <w:rPr>
        <w:rFonts w:ascii="Courier New" w:hAnsi="Courier New" w:cs="Courier New" w:hint="default"/>
      </w:rPr>
    </w:lvl>
    <w:lvl w:ilvl="8" w:tplc="04090005" w:tentative="1">
      <w:start w:val="1"/>
      <w:numFmt w:val="bullet"/>
      <w:lvlText w:val=""/>
      <w:lvlJc w:val="left"/>
      <w:pPr>
        <w:ind w:left="6357" w:hanging="360"/>
      </w:pPr>
      <w:rPr>
        <w:rFonts w:ascii="Wingdings" w:hAnsi="Wingdings" w:hint="default"/>
      </w:rPr>
    </w:lvl>
  </w:abstractNum>
  <w:abstractNum w:abstractNumId="25">
    <w:nsid w:val="529D0D1F"/>
    <w:multiLevelType w:val="hybridMultilevel"/>
    <w:tmpl w:val="6DDE5CCE"/>
    <w:lvl w:ilvl="0" w:tplc="B360F6B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nsid w:val="57150AD1"/>
    <w:multiLevelType w:val="hybridMultilevel"/>
    <w:tmpl w:val="9D1231BE"/>
    <w:lvl w:ilvl="0" w:tplc="0409000B">
      <w:start w:val="1"/>
      <w:numFmt w:val="bullet"/>
      <w:lvlText w:val=""/>
      <w:lvlJc w:val="left"/>
      <w:pPr>
        <w:ind w:left="1440" w:hanging="360"/>
      </w:pPr>
      <w:rPr>
        <w:rFonts w:ascii="Wingdings" w:hAnsi="Wingdings"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CA43F73"/>
    <w:multiLevelType w:val="hybridMultilevel"/>
    <w:tmpl w:val="55E2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FC3249"/>
    <w:multiLevelType w:val="hybridMultilevel"/>
    <w:tmpl w:val="59DA8A1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CE6393"/>
    <w:multiLevelType w:val="hybridMultilevel"/>
    <w:tmpl w:val="A2AE89E0"/>
    <w:lvl w:ilvl="0" w:tplc="EA06916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0B1B4A"/>
    <w:multiLevelType w:val="hybridMultilevel"/>
    <w:tmpl w:val="3DC4D50A"/>
    <w:lvl w:ilvl="0" w:tplc="6388CB7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E12363"/>
    <w:multiLevelType w:val="multilevel"/>
    <w:tmpl w:val="C9DA4C08"/>
    <w:lvl w:ilvl="0">
      <w:start w:val="5"/>
      <w:numFmt w:val="decimal"/>
      <w:lvlText w:val="%1"/>
      <w:lvlJc w:val="left"/>
      <w:pPr>
        <w:ind w:left="360" w:hanging="360"/>
      </w:pPr>
      <w:rPr>
        <w:rFonts w:hint="default"/>
        <w:i/>
      </w:rPr>
    </w:lvl>
    <w:lvl w:ilvl="1">
      <w:start w:val="1"/>
      <w:numFmt w:val="decimal"/>
      <w:lvlText w:val="%1.%2"/>
      <w:lvlJc w:val="left"/>
      <w:pPr>
        <w:ind w:left="720" w:hanging="720"/>
      </w:pPr>
      <w:rPr>
        <w:rFonts w:hint="default"/>
        <w:b w:val="0"/>
        <w:i/>
        <w:sz w:val="24"/>
        <w:szCs w:val="24"/>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32">
    <w:nsid w:val="639C288E"/>
    <w:multiLevelType w:val="hybridMultilevel"/>
    <w:tmpl w:val="22C096EC"/>
    <w:lvl w:ilvl="0" w:tplc="F732013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950D37"/>
    <w:multiLevelType w:val="hybridMultilevel"/>
    <w:tmpl w:val="8CDE8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381C56"/>
    <w:multiLevelType w:val="hybridMultilevel"/>
    <w:tmpl w:val="B8DE9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7550F8"/>
    <w:multiLevelType w:val="hybridMultilevel"/>
    <w:tmpl w:val="0B5877E2"/>
    <w:lvl w:ilvl="0" w:tplc="04090005">
      <w:start w:val="1"/>
      <w:numFmt w:val="bullet"/>
      <w:lvlText w:val=""/>
      <w:lvlJc w:val="left"/>
      <w:pPr>
        <w:tabs>
          <w:tab w:val="num" w:pos="1440"/>
        </w:tabs>
        <w:ind w:left="1440" w:hanging="360"/>
      </w:pPr>
      <w:rPr>
        <w:rFonts w:ascii="Wingdings" w:hAnsi="Wingdings" w:hint="default"/>
        <w:b w:val="0"/>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72127C7B"/>
    <w:multiLevelType w:val="hybridMultilevel"/>
    <w:tmpl w:val="9EB61B24"/>
    <w:lvl w:ilvl="0" w:tplc="E7C046A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DE0FA5"/>
    <w:multiLevelType w:val="hybridMultilevel"/>
    <w:tmpl w:val="D968F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1713D1"/>
    <w:multiLevelType w:val="hybridMultilevel"/>
    <w:tmpl w:val="B89CE43A"/>
    <w:lvl w:ilvl="0" w:tplc="0409000F">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736DA7"/>
    <w:multiLevelType w:val="hybridMultilevel"/>
    <w:tmpl w:val="FC9800BE"/>
    <w:lvl w:ilvl="0" w:tplc="A556402A">
      <w:start w:val="1"/>
      <w:numFmt w:val="bullet"/>
      <w:lvlText w:val=""/>
      <w:lvlJc w:val="left"/>
      <w:pPr>
        <w:ind w:left="1800" w:hanging="360"/>
      </w:pPr>
      <w:rPr>
        <w:rFonts w:ascii="Wingdings" w:hAnsi="Wingding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ED1681"/>
    <w:multiLevelType w:val="hybridMultilevel"/>
    <w:tmpl w:val="BC6C164A"/>
    <w:lvl w:ilvl="0" w:tplc="88DE3218">
      <w:start w:val="1"/>
      <w:numFmt w:val="decimal"/>
      <w:lvlText w:val="%1."/>
      <w:lvlJc w:val="left"/>
      <w:pPr>
        <w:ind w:left="1080" w:hanging="360"/>
      </w:pPr>
      <w:rPr>
        <w:rFonts w:hint="default"/>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B5135EF"/>
    <w:multiLevelType w:val="hybridMultilevel"/>
    <w:tmpl w:val="7FF09E4C"/>
    <w:lvl w:ilvl="0" w:tplc="848EB17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6"/>
  </w:num>
  <w:num w:numId="3">
    <w:abstractNumId w:val="3"/>
  </w:num>
  <w:num w:numId="4">
    <w:abstractNumId w:val="24"/>
  </w:num>
  <w:num w:numId="5">
    <w:abstractNumId w:val="4"/>
  </w:num>
  <w:num w:numId="6">
    <w:abstractNumId w:val="31"/>
  </w:num>
  <w:num w:numId="7">
    <w:abstractNumId w:val="23"/>
  </w:num>
  <w:num w:numId="8">
    <w:abstractNumId w:val="12"/>
  </w:num>
  <w:num w:numId="9">
    <w:abstractNumId w:val="0"/>
  </w:num>
  <w:num w:numId="10">
    <w:abstractNumId w:val="13"/>
  </w:num>
  <w:num w:numId="11">
    <w:abstractNumId w:val="21"/>
  </w:num>
  <w:num w:numId="12">
    <w:abstractNumId w:val="25"/>
  </w:num>
  <w:num w:numId="13">
    <w:abstractNumId w:val="7"/>
  </w:num>
  <w:num w:numId="14">
    <w:abstractNumId w:val="11"/>
  </w:num>
  <w:num w:numId="15">
    <w:abstractNumId w:val="33"/>
  </w:num>
  <w:num w:numId="16">
    <w:abstractNumId w:val="37"/>
  </w:num>
  <w:num w:numId="17">
    <w:abstractNumId w:val="5"/>
  </w:num>
  <w:num w:numId="18">
    <w:abstractNumId w:val="10"/>
  </w:num>
  <w:num w:numId="19">
    <w:abstractNumId w:val="6"/>
  </w:num>
  <w:num w:numId="20">
    <w:abstractNumId w:val="39"/>
  </w:num>
  <w:num w:numId="21">
    <w:abstractNumId w:val="17"/>
  </w:num>
  <w:num w:numId="22">
    <w:abstractNumId w:val="40"/>
  </w:num>
  <w:num w:numId="23">
    <w:abstractNumId w:val="27"/>
  </w:num>
  <w:num w:numId="24">
    <w:abstractNumId w:val="28"/>
  </w:num>
  <w:num w:numId="25">
    <w:abstractNumId w:val="19"/>
  </w:num>
  <w:num w:numId="26">
    <w:abstractNumId w:val="1"/>
  </w:num>
  <w:num w:numId="27">
    <w:abstractNumId w:val="20"/>
  </w:num>
  <w:num w:numId="28">
    <w:abstractNumId w:val="36"/>
  </w:num>
  <w:num w:numId="29">
    <w:abstractNumId w:val="16"/>
  </w:num>
  <w:num w:numId="30">
    <w:abstractNumId w:val="34"/>
  </w:num>
  <w:num w:numId="31">
    <w:abstractNumId w:val="2"/>
  </w:num>
  <w:num w:numId="32">
    <w:abstractNumId w:val="8"/>
  </w:num>
  <w:num w:numId="33">
    <w:abstractNumId w:val="14"/>
  </w:num>
  <w:num w:numId="34">
    <w:abstractNumId w:val="22"/>
  </w:num>
  <w:num w:numId="35">
    <w:abstractNumId w:val="15"/>
  </w:num>
  <w:num w:numId="36">
    <w:abstractNumId w:val="32"/>
  </w:num>
  <w:num w:numId="37">
    <w:abstractNumId w:val="18"/>
  </w:num>
  <w:num w:numId="38">
    <w:abstractNumId w:val="9"/>
  </w:num>
  <w:num w:numId="39">
    <w:abstractNumId w:val="38"/>
  </w:num>
  <w:num w:numId="40">
    <w:abstractNumId w:val="29"/>
  </w:num>
  <w:num w:numId="41">
    <w:abstractNumId w:val="41"/>
  </w:num>
  <w:num w:numId="42">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94"/>
    <w:rsid w:val="00000621"/>
    <w:rsid w:val="000014FD"/>
    <w:rsid w:val="00002B22"/>
    <w:rsid w:val="00003007"/>
    <w:rsid w:val="00010189"/>
    <w:rsid w:val="00010804"/>
    <w:rsid w:val="000109E0"/>
    <w:rsid w:val="00010DF4"/>
    <w:rsid w:val="00011CFB"/>
    <w:rsid w:val="000132B9"/>
    <w:rsid w:val="00015088"/>
    <w:rsid w:val="000205D1"/>
    <w:rsid w:val="00021C85"/>
    <w:rsid w:val="0002397F"/>
    <w:rsid w:val="00025B03"/>
    <w:rsid w:val="00030555"/>
    <w:rsid w:val="00030F9A"/>
    <w:rsid w:val="0003148B"/>
    <w:rsid w:val="00031AF7"/>
    <w:rsid w:val="00031EBA"/>
    <w:rsid w:val="0003201D"/>
    <w:rsid w:val="00033816"/>
    <w:rsid w:val="00034063"/>
    <w:rsid w:val="00036234"/>
    <w:rsid w:val="00037EF7"/>
    <w:rsid w:val="00040CB0"/>
    <w:rsid w:val="00040E2D"/>
    <w:rsid w:val="00040E91"/>
    <w:rsid w:val="00041C6B"/>
    <w:rsid w:val="00042C0A"/>
    <w:rsid w:val="00046E4F"/>
    <w:rsid w:val="000474B3"/>
    <w:rsid w:val="00051349"/>
    <w:rsid w:val="00051B94"/>
    <w:rsid w:val="0005250F"/>
    <w:rsid w:val="0005340B"/>
    <w:rsid w:val="00053AEA"/>
    <w:rsid w:val="00053CDC"/>
    <w:rsid w:val="000548FF"/>
    <w:rsid w:val="0005582D"/>
    <w:rsid w:val="0005767E"/>
    <w:rsid w:val="00057774"/>
    <w:rsid w:val="0006053A"/>
    <w:rsid w:val="00062B3D"/>
    <w:rsid w:val="00065AF0"/>
    <w:rsid w:val="00070CDD"/>
    <w:rsid w:val="000715A7"/>
    <w:rsid w:val="0007318C"/>
    <w:rsid w:val="00073AE9"/>
    <w:rsid w:val="00076898"/>
    <w:rsid w:val="00080D79"/>
    <w:rsid w:val="0008541A"/>
    <w:rsid w:val="00090125"/>
    <w:rsid w:val="0009028A"/>
    <w:rsid w:val="00094CC0"/>
    <w:rsid w:val="00095AA7"/>
    <w:rsid w:val="00095E52"/>
    <w:rsid w:val="0009655B"/>
    <w:rsid w:val="000967CD"/>
    <w:rsid w:val="00096AB7"/>
    <w:rsid w:val="000A2FCA"/>
    <w:rsid w:val="000A633A"/>
    <w:rsid w:val="000A74DF"/>
    <w:rsid w:val="000B10AF"/>
    <w:rsid w:val="000B16E0"/>
    <w:rsid w:val="000B1A46"/>
    <w:rsid w:val="000B1D75"/>
    <w:rsid w:val="000B2C60"/>
    <w:rsid w:val="000B2CE4"/>
    <w:rsid w:val="000B65F2"/>
    <w:rsid w:val="000B6D03"/>
    <w:rsid w:val="000B7C18"/>
    <w:rsid w:val="000C019A"/>
    <w:rsid w:val="000C06F4"/>
    <w:rsid w:val="000C0E39"/>
    <w:rsid w:val="000C1642"/>
    <w:rsid w:val="000C223A"/>
    <w:rsid w:val="000C2607"/>
    <w:rsid w:val="000C599C"/>
    <w:rsid w:val="000C77B4"/>
    <w:rsid w:val="000D0A02"/>
    <w:rsid w:val="000D1088"/>
    <w:rsid w:val="000D1221"/>
    <w:rsid w:val="000D2379"/>
    <w:rsid w:val="000D29FE"/>
    <w:rsid w:val="000D48BB"/>
    <w:rsid w:val="000D5B16"/>
    <w:rsid w:val="000E0300"/>
    <w:rsid w:val="000E0331"/>
    <w:rsid w:val="000E1001"/>
    <w:rsid w:val="000E1446"/>
    <w:rsid w:val="000E44A0"/>
    <w:rsid w:val="000E59CB"/>
    <w:rsid w:val="000E5EA6"/>
    <w:rsid w:val="000F0204"/>
    <w:rsid w:val="000F22E4"/>
    <w:rsid w:val="000F2DC3"/>
    <w:rsid w:val="000F38CA"/>
    <w:rsid w:val="000F4122"/>
    <w:rsid w:val="000F5492"/>
    <w:rsid w:val="000F58AC"/>
    <w:rsid w:val="000F637F"/>
    <w:rsid w:val="000F7AB0"/>
    <w:rsid w:val="00100406"/>
    <w:rsid w:val="001006CD"/>
    <w:rsid w:val="001007DB"/>
    <w:rsid w:val="001016E2"/>
    <w:rsid w:val="00102AE6"/>
    <w:rsid w:val="00104C4D"/>
    <w:rsid w:val="0010615E"/>
    <w:rsid w:val="001071B4"/>
    <w:rsid w:val="00107999"/>
    <w:rsid w:val="00107DFA"/>
    <w:rsid w:val="00117E21"/>
    <w:rsid w:val="00117FFE"/>
    <w:rsid w:val="001206A5"/>
    <w:rsid w:val="00121B95"/>
    <w:rsid w:val="00121D94"/>
    <w:rsid w:val="00123A27"/>
    <w:rsid w:val="00124DE2"/>
    <w:rsid w:val="0012601A"/>
    <w:rsid w:val="00126E7C"/>
    <w:rsid w:val="001325BE"/>
    <w:rsid w:val="00132B34"/>
    <w:rsid w:val="00134C99"/>
    <w:rsid w:val="00135B8E"/>
    <w:rsid w:val="00136A52"/>
    <w:rsid w:val="001377CF"/>
    <w:rsid w:val="00137E96"/>
    <w:rsid w:val="00137FCF"/>
    <w:rsid w:val="001418E2"/>
    <w:rsid w:val="00142779"/>
    <w:rsid w:val="0014448F"/>
    <w:rsid w:val="00146153"/>
    <w:rsid w:val="00146438"/>
    <w:rsid w:val="00147291"/>
    <w:rsid w:val="00147E36"/>
    <w:rsid w:val="00147ED6"/>
    <w:rsid w:val="00147F5D"/>
    <w:rsid w:val="001501C8"/>
    <w:rsid w:val="0015191C"/>
    <w:rsid w:val="001519C2"/>
    <w:rsid w:val="00151D33"/>
    <w:rsid w:val="0015529E"/>
    <w:rsid w:val="0015540F"/>
    <w:rsid w:val="001561E4"/>
    <w:rsid w:val="00156835"/>
    <w:rsid w:val="00157B12"/>
    <w:rsid w:val="00160CA1"/>
    <w:rsid w:val="0016135D"/>
    <w:rsid w:val="001615AA"/>
    <w:rsid w:val="00161980"/>
    <w:rsid w:val="00162603"/>
    <w:rsid w:val="00163C3B"/>
    <w:rsid w:val="0016437B"/>
    <w:rsid w:val="00164D77"/>
    <w:rsid w:val="00165DE9"/>
    <w:rsid w:val="00166074"/>
    <w:rsid w:val="00166B80"/>
    <w:rsid w:val="00170A4A"/>
    <w:rsid w:val="0017509B"/>
    <w:rsid w:val="00175473"/>
    <w:rsid w:val="00176436"/>
    <w:rsid w:val="001770D2"/>
    <w:rsid w:val="00181403"/>
    <w:rsid w:val="00182CB1"/>
    <w:rsid w:val="00184670"/>
    <w:rsid w:val="00186883"/>
    <w:rsid w:val="00190D16"/>
    <w:rsid w:val="0019310E"/>
    <w:rsid w:val="001933E8"/>
    <w:rsid w:val="001936ED"/>
    <w:rsid w:val="001938EA"/>
    <w:rsid w:val="00194D11"/>
    <w:rsid w:val="00196996"/>
    <w:rsid w:val="00197D67"/>
    <w:rsid w:val="001A0FCD"/>
    <w:rsid w:val="001A20BD"/>
    <w:rsid w:val="001A2946"/>
    <w:rsid w:val="001A2ADA"/>
    <w:rsid w:val="001A2B6C"/>
    <w:rsid w:val="001A311E"/>
    <w:rsid w:val="001A4408"/>
    <w:rsid w:val="001A4BC8"/>
    <w:rsid w:val="001A6B8E"/>
    <w:rsid w:val="001B0FED"/>
    <w:rsid w:val="001B387C"/>
    <w:rsid w:val="001B394B"/>
    <w:rsid w:val="001B67CD"/>
    <w:rsid w:val="001B6C3B"/>
    <w:rsid w:val="001B7E88"/>
    <w:rsid w:val="001C008D"/>
    <w:rsid w:val="001C259F"/>
    <w:rsid w:val="001C2C14"/>
    <w:rsid w:val="001C434C"/>
    <w:rsid w:val="001C605A"/>
    <w:rsid w:val="001C75DB"/>
    <w:rsid w:val="001C7CB7"/>
    <w:rsid w:val="001D08DC"/>
    <w:rsid w:val="001D181F"/>
    <w:rsid w:val="001D255D"/>
    <w:rsid w:val="001D271E"/>
    <w:rsid w:val="001D482C"/>
    <w:rsid w:val="001D5B7B"/>
    <w:rsid w:val="001D6080"/>
    <w:rsid w:val="001D7C0D"/>
    <w:rsid w:val="001E5876"/>
    <w:rsid w:val="001E7654"/>
    <w:rsid w:val="001E7B9D"/>
    <w:rsid w:val="001F0E64"/>
    <w:rsid w:val="001F1FF5"/>
    <w:rsid w:val="001F24B4"/>
    <w:rsid w:val="001F413D"/>
    <w:rsid w:val="001F4814"/>
    <w:rsid w:val="001F5C85"/>
    <w:rsid w:val="001F6578"/>
    <w:rsid w:val="00200F41"/>
    <w:rsid w:val="00202E63"/>
    <w:rsid w:val="00203B59"/>
    <w:rsid w:val="00204618"/>
    <w:rsid w:val="0020472C"/>
    <w:rsid w:val="002058DB"/>
    <w:rsid w:val="00206187"/>
    <w:rsid w:val="002126E4"/>
    <w:rsid w:val="002128B8"/>
    <w:rsid w:val="002140B0"/>
    <w:rsid w:val="0021450E"/>
    <w:rsid w:val="002147A0"/>
    <w:rsid w:val="002154CD"/>
    <w:rsid w:val="00215A89"/>
    <w:rsid w:val="002200CE"/>
    <w:rsid w:val="00220368"/>
    <w:rsid w:val="00220B3B"/>
    <w:rsid w:val="0022370A"/>
    <w:rsid w:val="00224152"/>
    <w:rsid w:val="002248B8"/>
    <w:rsid w:val="002254A8"/>
    <w:rsid w:val="00225BD5"/>
    <w:rsid w:val="00232230"/>
    <w:rsid w:val="00232704"/>
    <w:rsid w:val="002336AA"/>
    <w:rsid w:val="00234684"/>
    <w:rsid w:val="002347C7"/>
    <w:rsid w:val="002356EE"/>
    <w:rsid w:val="002367DA"/>
    <w:rsid w:val="0024169B"/>
    <w:rsid w:val="002441A9"/>
    <w:rsid w:val="002447BB"/>
    <w:rsid w:val="00245909"/>
    <w:rsid w:val="00246532"/>
    <w:rsid w:val="00247687"/>
    <w:rsid w:val="00250033"/>
    <w:rsid w:val="002509D6"/>
    <w:rsid w:val="00255B7B"/>
    <w:rsid w:val="00255E3D"/>
    <w:rsid w:val="00256407"/>
    <w:rsid w:val="002564A2"/>
    <w:rsid w:val="002569B1"/>
    <w:rsid w:val="00256A92"/>
    <w:rsid w:val="00260089"/>
    <w:rsid w:val="0026045D"/>
    <w:rsid w:val="00262148"/>
    <w:rsid w:val="00262466"/>
    <w:rsid w:val="00265A55"/>
    <w:rsid w:val="00265D2C"/>
    <w:rsid w:val="00267313"/>
    <w:rsid w:val="00267F65"/>
    <w:rsid w:val="00270A00"/>
    <w:rsid w:val="002714BC"/>
    <w:rsid w:val="002717A6"/>
    <w:rsid w:val="00272432"/>
    <w:rsid w:val="0027319B"/>
    <w:rsid w:val="002738C6"/>
    <w:rsid w:val="0027405E"/>
    <w:rsid w:val="00274B59"/>
    <w:rsid w:val="00276BEE"/>
    <w:rsid w:val="00276F9C"/>
    <w:rsid w:val="00282BEC"/>
    <w:rsid w:val="00282F46"/>
    <w:rsid w:val="002836F7"/>
    <w:rsid w:val="002844F7"/>
    <w:rsid w:val="00284EF8"/>
    <w:rsid w:val="00287AF2"/>
    <w:rsid w:val="00287B6E"/>
    <w:rsid w:val="0029018C"/>
    <w:rsid w:val="0029028C"/>
    <w:rsid w:val="002908B4"/>
    <w:rsid w:val="002934CA"/>
    <w:rsid w:val="00294771"/>
    <w:rsid w:val="00294B22"/>
    <w:rsid w:val="00294C7B"/>
    <w:rsid w:val="00295D79"/>
    <w:rsid w:val="00296413"/>
    <w:rsid w:val="002973B5"/>
    <w:rsid w:val="002A0B98"/>
    <w:rsid w:val="002A6219"/>
    <w:rsid w:val="002B05F5"/>
    <w:rsid w:val="002B165E"/>
    <w:rsid w:val="002B1E8F"/>
    <w:rsid w:val="002B25F2"/>
    <w:rsid w:val="002B47AF"/>
    <w:rsid w:val="002B7B99"/>
    <w:rsid w:val="002C4B70"/>
    <w:rsid w:val="002C6184"/>
    <w:rsid w:val="002C7C91"/>
    <w:rsid w:val="002D20A6"/>
    <w:rsid w:val="002D2268"/>
    <w:rsid w:val="002D367C"/>
    <w:rsid w:val="002D63B4"/>
    <w:rsid w:val="002D732C"/>
    <w:rsid w:val="002D749E"/>
    <w:rsid w:val="002E3DCF"/>
    <w:rsid w:val="002E4EE7"/>
    <w:rsid w:val="002E67B3"/>
    <w:rsid w:val="002E6C37"/>
    <w:rsid w:val="002E7253"/>
    <w:rsid w:val="002F0F64"/>
    <w:rsid w:val="002F10FA"/>
    <w:rsid w:val="002F17B5"/>
    <w:rsid w:val="002F1C08"/>
    <w:rsid w:val="002F3306"/>
    <w:rsid w:val="002F34EB"/>
    <w:rsid w:val="002F3FB4"/>
    <w:rsid w:val="002F46E2"/>
    <w:rsid w:val="002F4744"/>
    <w:rsid w:val="002F490E"/>
    <w:rsid w:val="002F5D06"/>
    <w:rsid w:val="002F6A3A"/>
    <w:rsid w:val="002F74FB"/>
    <w:rsid w:val="0030024F"/>
    <w:rsid w:val="00301E23"/>
    <w:rsid w:val="00304553"/>
    <w:rsid w:val="0030464B"/>
    <w:rsid w:val="00305CF2"/>
    <w:rsid w:val="0030795A"/>
    <w:rsid w:val="0031124F"/>
    <w:rsid w:val="003118B5"/>
    <w:rsid w:val="00312D35"/>
    <w:rsid w:val="00313150"/>
    <w:rsid w:val="003139A3"/>
    <w:rsid w:val="00314695"/>
    <w:rsid w:val="00320748"/>
    <w:rsid w:val="00320C5D"/>
    <w:rsid w:val="00323F3C"/>
    <w:rsid w:val="00325F35"/>
    <w:rsid w:val="00326A6C"/>
    <w:rsid w:val="00327EC5"/>
    <w:rsid w:val="00330106"/>
    <w:rsid w:val="00330799"/>
    <w:rsid w:val="00330D9E"/>
    <w:rsid w:val="003318A4"/>
    <w:rsid w:val="003335EB"/>
    <w:rsid w:val="00335E6D"/>
    <w:rsid w:val="0033632F"/>
    <w:rsid w:val="00340223"/>
    <w:rsid w:val="0034113C"/>
    <w:rsid w:val="00341E0A"/>
    <w:rsid w:val="00342F70"/>
    <w:rsid w:val="00343955"/>
    <w:rsid w:val="00343FBF"/>
    <w:rsid w:val="0034603C"/>
    <w:rsid w:val="0034651E"/>
    <w:rsid w:val="003477A4"/>
    <w:rsid w:val="00352BF8"/>
    <w:rsid w:val="00353F4C"/>
    <w:rsid w:val="00354C87"/>
    <w:rsid w:val="00354E91"/>
    <w:rsid w:val="0035597D"/>
    <w:rsid w:val="00356580"/>
    <w:rsid w:val="003568AA"/>
    <w:rsid w:val="00362FE2"/>
    <w:rsid w:val="0036336A"/>
    <w:rsid w:val="0036680B"/>
    <w:rsid w:val="00366D01"/>
    <w:rsid w:val="003677A3"/>
    <w:rsid w:val="003710D1"/>
    <w:rsid w:val="00372ABA"/>
    <w:rsid w:val="003733B4"/>
    <w:rsid w:val="0037431A"/>
    <w:rsid w:val="003749A6"/>
    <w:rsid w:val="0037604F"/>
    <w:rsid w:val="00376907"/>
    <w:rsid w:val="00376EF5"/>
    <w:rsid w:val="0037778A"/>
    <w:rsid w:val="003808DA"/>
    <w:rsid w:val="00381755"/>
    <w:rsid w:val="00381A4B"/>
    <w:rsid w:val="00382946"/>
    <w:rsid w:val="0038295C"/>
    <w:rsid w:val="0038305C"/>
    <w:rsid w:val="00385405"/>
    <w:rsid w:val="00385D84"/>
    <w:rsid w:val="0038600F"/>
    <w:rsid w:val="003869E3"/>
    <w:rsid w:val="00386A66"/>
    <w:rsid w:val="00387165"/>
    <w:rsid w:val="003878C0"/>
    <w:rsid w:val="0039048F"/>
    <w:rsid w:val="003904D1"/>
    <w:rsid w:val="00390E53"/>
    <w:rsid w:val="0039460A"/>
    <w:rsid w:val="00395A10"/>
    <w:rsid w:val="003969B8"/>
    <w:rsid w:val="003975B4"/>
    <w:rsid w:val="00397E3B"/>
    <w:rsid w:val="003A0F3E"/>
    <w:rsid w:val="003A230E"/>
    <w:rsid w:val="003A2555"/>
    <w:rsid w:val="003A29E2"/>
    <w:rsid w:val="003A4524"/>
    <w:rsid w:val="003A5579"/>
    <w:rsid w:val="003A55B3"/>
    <w:rsid w:val="003A71CD"/>
    <w:rsid w:val="003B1F76"/>
    <w:rsid w:val="003B29CA"/>
    <w:rsid w:val="003B3719"/>
    <w:rsid w:val="003B3F4A"/>
    <w:rsid w:val="003B61E6"/>
    <w:rsid w:val="003B643F"/>
    <w:rsid w:val="003B781A"/>
    <w:rsid w:val="003C2E44"/>
    <w:rsid w:val="003C4A6C"/>
    <w:rsid w:val="003C6147"/>
    <w:rsid w:val="003C6C1B"/>
    <w:rsid w:val="003D2D0E"/>
    <w:rsid w:val="003D3539"/>
    <w:rsid w:val="003D36DB"/>
    <w:rsid w:val="003D375F"/>
    <w:rsid w:val="003D3B3F"/>
    <w:rsid w:val="003D486E"/>
    <w:rsid w:val="003D5914"/>
    <w:rsid w:val="003E0E61"/>
    <w:rsid w:val="003E1C8B"/>
    <w:rsid w:val="003E3599"/>
    <w:rsid w:val="003E3BE7"/>
    <w:rsid w:val="003E3F99"/>
    <w:rsid w:val="003E440A"/>
    <w:rsid w:val="003E4C5B"/>
    <w:rsid w:val="003E4CCE"/>
    <w:rsid w:val="003E536F"/>
    <w:rsid w:val="003E6990"/>
    <w:rsid w:val="003E6B8B"/>
    <w:rsid w:val="003F0689"/>
    <w:rsid w:val="003F15B4"/>
    <w:rsid w:val="003F1D7A"/>
    <w:rsid w:val="003F5AC9"/>
    <w:rsid w:val="003F6799"/>
    <w:rsid w:val="003F7587"/>
    <w:rsid w:val="0040128A"/>
    <w:rsid w:val="00401C03"/>
    <w:rsid w:val="00403575"/>
    <w:rsid w:val="00405964"/>
    <w:rsid w:val="00405F1B"/>
    <w:rsid w:val="004071E0"/>
    <w:rsid w:val="00410136"/>
    <w:rsid w:val="0041129E"/>
    <w:rsid w:val="0041276C"/>
    <w:rsid w:val="0041387B"/>
    <w:rsid w:val="004139DC"/>
    <w:rsid w:val="00414E0F"/>
    <w:rsid w:val="004156EF"/>
    <w:rsid w:val="00416171"/>
    <w:rsid w:val="00416995"/>
    <w:rsid w:val="00417622"/>
    <w:rsid w:val="00417E0B"/>
    <w:rsid w:val="0042070A"/>
    <w:rsid w:val="004223C9"/>
    <w:rsid w:val="004232A1"/>
    <w:rsid w:val="00423A52"/>
    <w:rsid w:val="00425304"/>
    <w:rsid w:val="00425EB1"/>
    <w:rsid w:val="004274FD"/>
    <w:rsid w:val="00430950"/>
    <w:rsid w:val="00433698"/>
    <w:rsid w:val="00434909"/>
    <w:rsid w:val="00435FB9"/>
    <w:rsid w:val="0043746D"/>
    <w:rsid w:val="00440D29"/>
    <w:rsid w:val="00442173"/>
    <w:rsid w:val="004477B4"/>
    <w:rsid w:val="00447976"/>
    <w:rsid w:val="00450090"/>
    <w:rsid w:val="00450C80"/>
    <w:rsid w:val="004519A8"/>
    <w:rsid w:val="00452C60"/>
    <w:rsid w:val="00452E92"/>
    <w:rsid w:val="00455E5E"/>
    <w:rsid w:val="00456C3D"/>
    <w:rsid w:val="004605B1"/>
    <w:rsid w:val="004632EB"/>
    <w:rsid w:val="00463E61"/>
    <w:rsid w:val="004642A0"/>
    <w:rsid w:val="00467EAA"/>
    <w:rsid w:val="00471633"/>
    <w:rsid w:val="00473007"/>
    <w:rsid w:val="004755B9"/>
    <w:rsid w:val="004760E3"/>
    <w:rsid w:val="00477D3A"/>
    <w:rsid w:val="0048000A"/>
    <w:rsid w:val="00481540"/>
    <w:rsid w:val="00483AF8"/>
    <w:rsid w:val="004845F0"/>
    <w:rsid w:val="00484BC6"/>
    <w:rsid w:val="00485DF8"/>
    <w:rsid w:val="00487902"/>
    <w:rsid w:val="00487E5C"/>
    <w:rsid w:val="00490276"/>
    <w:rsid w:val="0049118F"/>
    <w:rsid w:val="0049483D"/>
    <w:rsid w:val="00495BB6"/>
    <w:rsid w:val="00496407"/>
    <w:rsid w:val="00497A32"/>
    <w:rsid w:val="004A0117"/>
    <w:rsid w:val="004A0CC7"/>
    <w:rsid w:val="004A11E9"/>
    <w:rsid w:val="004A153D"/>
    <w:rsid w:val="004A1A29"/>
    <w:rsid w:val="004A2BBF"/>
    <w:rsid w:val="004A55FA"/>
    <w:rsid w:val="004A6511"/>
    <w:rsid w:val="004A6865"/>
    <w:rsid w:val="004A7445"/>
    <w:rsid w:val="004B07E7"/>
    <w:rsid w:val="004B227C"/>
    <w:rsid w:val="004B35A6"/>
    <w:rsid w:val="004B38CD"/>
    <w:rsid w:val="004B5616"/>
    <w:rsid w:val="004B5D2F"/>
    <w:rsid w:val="004B71D4"/>
    <w:rsid w:val="004B7335"/>
    <w:rsid w:val="004C0D10"/>
    <w:rsid w:val="004C2733"/>
    <w:rsid w:val="004C3A84"/>
    <w:rsid w:val="004C3CBE"/>
    <w:rsid w:val="004C40C3"/>
    <w:rsid w:val="004C4670"/>
    <w:rsid w:val="004C6AA9"/>
    <w:rsid w:val="004C7505"/>
    <w:rsid w:val="004D0ED0"/>
    <w:rsid w:val="004D13F0"/>
    <w:rsid w:val="004D2351"/>
    <w:rsid w:val="004D25FF"/>
    <w:rsid w:val="004D2AC2"/>
    <w:rsid w:val="004D345B"/>
    <w:rsid w:val="004D3B51"/>
    <w:rsid w:val="004D4305"/>
    <w:rsid w:val="004D6ECB"/>
    <w:rsid w:val="004E0125"/>
    <w:rsid w:val="004E2B85"/>
    <w:rsid w:val="004E524C"/>
    <w:rsid w:val="004E5D0A"/>
    <w:rsid w:val="004E7B63"/>
    <w:rsid w:val="004F0A73"/>
    <w:rsid w:val="004F0D66"/>
    <w:rsid w:val="004F1252"/>
    <w:rsid w:val="004F2EA2"/>
    <w:rsid w:val="004F32F0"/>
    <w:rsid w:val="004F641A"/>
    <w:rsid w:val="0050027E"/>
    <w:rsid w:val="00500A67"/>
    <w:rsid w:val="00501890"/>
    <w:rsid w:val="00502EF6"/>
    <w:rsid w:val="00503884"/>
    <w:rsid w:val="005055A7"/>
    <w:rsid w:val="00507FF9"/>
    <w:rsid w:val="00510657"/>
    <w:rsid w:val="005117FC"/>
    <w:rsid w:val="00514BDA"/>
    <w:rsid w:val="00514CFC"/>
    <w:rsid w:val="00520848"/>
    <w:rsid w:val="0052369E"/>
    <w:rsid w:val="0052392A"/>
    <w:rsid w:val="0052433A"/>
    <w:rsid w:val="00524D94"/>
    <w:rsid w:val="00525287"/>
    <w:rsid w:val="005276AE"/>
    <w:rsid w:val="00530177"/>
    <w:rsid w:val="005303AB"/>
    <w:rsid w:val="00530893"/>
    <w:rsid w:val="005310F9"/>
    <w:rsid w:val="00531CED"/>
    <w:rsid w:val="00532BE3"/>
    <w:rsid w:val="0053345E"/>
    <w:rsid w:val="005349DD"/>
    <w:rsid w:val="00534B4E"/>
    <w:rsid w:val="00535BD9"/>
    <w:rsid w:val="00536E94"/>
    <w:rsid w:val="0053789C"/>
    <w:rsid w:val="00537C56"/>
    <w:rsid w:val="00541CC1"/>
    <w:rsid w:val="00541E2E"/>
    <w:rsid w:val="00542A82"/>
    <w:rsid w:val="00543E66"/>
    <w:rsid w:val="00544D68"/>
    <w:rsid w:val="00544F86"/>
    <w:rsid w:val="00545CE7"/>
    <w:rsid w:val="005462B6"/>
    <w:rsid w:val="00553CBE"/>
    <w:rsid w:val="00554BB9"/>
    <w:rsid w:val="005552A8"/>
    <w:rsid w:val="0055617C"/>
    <w:rsid w:val="00557CD6"/>
    <w:rsid w:val="00557EBF"/>
    <w:rsid w:val="00560065"/>
    <w:rsid w:val="00560FEF"/>
    <w:rsid w:val="005627CF"/>
    <w:rsid w:val="0056378F"/>
    <w:rsid w:val="00564607"/>
    <w:rsid w:val="0056493D"/>
    <w:rsid w:val="0056562E"/>
    <w:rsid w:val="005723C4"/>
    <w:rsid w:val="00573A8F"/>
    <w:rsid w:val="005741D5"/>
    <w:rsid w:val="005776F1"/>
    <w:rsid w:val="005822A4"/>
    <w:rsid w:val="005849D5"/>
    <w:rsid w:val="0058631B"/>
    <w:rsid w:val="00586F79"/>
    <w:rsid w:val="005872BC"/>
    <w:rsid w:val="005872CC"/>
    <w:rsid w:val="00587590"/>
    <w:rsid w:val="005913ED"/>
    <w:rsid w:val="00593144"/>
    <w:rsid w:val="00594249"/>
    <w:rsid w:val="00596BF9"/>
    <w:rsid w:val="005A3AC6"/>
    <w:rsid w:val="005B2506"/>
    <w:rsid w:val="005B2F08"/>
    <w:rsid w:val="005B385B"/>
    <w:rsid w:val="005B3A8C"/>
    <w:rsid w:val="005C0CA1"/>
    <w:rsid w:val="005C1417"/>
    <w:rsid w:val="005C24EF"/>
    <w:rsid w:val="005C2B74"/>
    <w:rsid w:val="005C4C0B"/>
    <w:rsid w:val="005C5BAE"/>
    <w:rsid w:val="005D0D04"/>
    <w:rsid w:val="005D1F54"/>
    <w:rsid w:val="005D2776"/>
    <w:rsid w:val="005E010C"/>
    <w:rsid w:val="005E11D7"/>
    <w:rsid w:val="005E1AF0"/>
    <w:rsid w:val="005E2E5E"/>
    <w:rsid w:val="005E3086"/>
    <w:rsid w:val="005E319A"/>
    <w:rsid w:val="005E3FC2"/>
    <w:rsid w:val="005E4275"/>
    <w:rsid w:val="005E4971"/>
    <w:rsid w:val="005E59A1"/>
    <w:rsid w:val="005E7B1E"/>
    <w:rsid w:val="005F14B3"/>
    <w:rsid w:val="005F19BB"/>
    <w:rsid w:val="005F1DDF"/>
    <w:rsid w:val="005F3F4C"/>
    <w:rsid w:val="005F703F"/>
    <w:rsid w:val="005F7F92"/>
    <w:rsid w:val="0060074A"/>
    <w:rsid w:val="00601F54"/>
    <w:rsid w:val="006050E7"/>
    <w:rsid w:val="0060520F"/>
    <w:rsid w:val="00610534"/>
    <w:rsid w:val="00611478"/>
    <w:rsid w:val="006163F6"/>
    <w:rsid w:val="0062129B"/>
    <w:rsid w:val="0062143F"/>
    <w:rsid w:val="006214AE"/>
    <w:rsid w:val="00621EED"/>
    <w:rsid w:val="006225DF"/>
    <w:rsid w:val="00622667"/>
    <w:rsid w:val="00622F2A"/>
    <w:rsid w:val="0062399B"/>
    <w:rsid w:val="006249B9"/>
    <w:rsid w:val="00625557"/>
    <w:rsid w:val="00625C3B"/>
    <w:rsid w:val="0063019D"/>
    <w:rsid w:val="00630D58"/>
    <w:rsid w:val="00631C8A"/>
    <w:rsid w:val="00632382"/>
    <w:rsid w:val="0063262E"/>
    <w:rsid w:val="006340A4"/>
    <w:rsid w:val="006340B4"/>
    <w:rsid w:val="00635131"/>
    <w:rsid w:val="00640256"/>
    <w:rsid w:val="00640C3F"/>
    <w:rsid w:val="00642225"/>
    <w:rsid w:val="00642949"/>
    <w:rsid w:val="00642CF8"/>
    <w:rsid w:val="00642DA1"/>
    <w:rsid w:val="00645229"/>
    <w:rsid w:val="006457A1"/>
    <w:rsid w:val="00646381"/>
    <w:rsid w:val="00646B11"/>
    <w:rsid w:val="00647915"/>
    <w:rsid w:val="0065029D"/>
    <w:rsid w:val="006532A5"/>
    <w:rsid w:val="00653325"/>
    <w:rsid w:val="00653D20"/>
    <w:rsid w:val="00656D31"/>
    <w:rsid w:val="00662685"/>
    <w:rsid w:val="006626FA"/>
    <w:rsid w:val="00664109"/>
    <w:rsid w:val="006651C0"/>
    <w:rsid w:val="006712A9"/>
    <w:rsid w:val="006754C3"/>
    <w:rsid w:val="006759DA"/>
    <w:rsid w:val="0067604D"/>
    <w:rsid w:val="0067751B"/>
    <w:rsid w:val="00677B2D"/>
    <w:rsid w:val="00681B15"/>
    <w:rsid w:val="0068316F"/>
    <w:rsid w:val="0068343C"/>
    <w:rsid w:val="00683987"/>
    <w:rsid w:val="00683C99"/>
    <w:rsid w:val="00684640"/>
    <w:rsid w:val="00684CCD"/>
    <w:rsid w:val="00687FE9"/>
    <w:rsid w:val="00690891"/>
    <w:rsid w:val="006912AB"/>
    <w:rsid w:val="00696602"/>
    <w:rsid w:val="006975F6"/>
    <w:rsid w:val="00697765"/>
    <w:rsid w:val="006A3B45"/>
    <w:rsid w:val="006A59B2"/>
    <w:rsid w:val="006A65E2"/>
    <w:rsid w:val="006A66D5"/>
    <w:rsid w:val="006A726E"/>
    <w:rsid w:val="006B1721"/>
    <w:rsid w:val="006B1E8A"/>
    <w:rsid w:val="006B2964"/>
    <w:rsid w:val="006B3755"/>
    <w:rsid w:val="006B41FF"/>
    <w:rsid w:val="006B477F"/>
    <w:rsid w:val="006B581C"/>
    <w:rsid w:val="006B607C"/>
    <w:rsid w:val="006B76CB"/>
    <w:rsid w:val="006C0450"/>
    <w:rsid w:val="006C24C7"/>
    <w:rsid w:val="006C6002"/>
    <w:rsid w:val="006C73E5"/>
    <w:rsid w:val="006C7811"/>
    <w:rsid w:val="006D18F3"/>
    <w:rsid w:val="006D2CBB"/>
    <w:rsid w:val="006D2F66"/>
    <w:rsid w:val="006D3B05"/>
    <w:rsid w:val="006D5EA8"/>
    <w:rsid w:val="006D70A6"/>
    <w:rsid w:val="006D7FA9"/>
    <w:rsid w:val="006E0B60"/>
    <w:rsid w:val="006E2F83"/>
    <w:rsid w:val="006E59A0"/>
    <w:rsid w:val="006F137E"/>
    <w:rsid w:val="006F191A"/>
    <w:rsid w:val="006F2572"/>
    <w:rsid w:val="006F25A9"/>
    <w:rsid w:val="006F2FC9"/>
    <w:rsid w:val="006F53C8"/>
    <w:rsid w:val="006F5C43"/>
    <w:rsid w:val="006F5D33"/>
    <w:rsid w:val="006F6F5C"/>
    <w:rsid w:val="0070098B"/>
    <w:rsid w:val="00701918"/>
    <w:rsid w:val="00701D66"/>
    <w:rsid w:val="00702C2D"/>
    <w:rsid w:val="0070423E"/>
    <w:rsid w:val="00704938"/>
    <w:rsid w:val="00704DAC"/>
    <w:rsid w:val="007069CE"/>
    <w:rsid w:val="00707518"/>
    <w:rsid w:val="00707709"/>
    <w:rsid w:val="00710A2F"/>
    <w:rsid w:val="00711123"/>
    <w:rsid w:val="00712375"/>
    <w:rsid w:val="007125D8"/>
    <w:rsid w:val="007128D9"/>
    <w:rsid w:val="00712C7A"/>
    <w:rsid w:val="0071547C"/>
    <w:rsid w:val="007177BA"/>
    <w:rsid w:val="007226D1"/>
    <w:rsid w:val="00724A10"/>
    <w:rsid w:val="00724CC6"/>
    <w:rsid w:val="0072528E"/>
    <w:rsid w:val="00727702"/>
    <w:rsid w:val="00727862"/>
    <w:rsid w:val="0072788E"/>
    <w:rsid w:val="00732009"/>
    <w:rsid w:val="00732997"/>
    <w:rsid w:val="00736F1F"/>
    <w:rsid w:val="00737739"/>
    <w:rsid w:val="00737745"/>
    <w:rsid w:val="00742578"/>
    <w:rsid w:val="00751793"/>
    <w:rsid w:val="00751F84"/>
    <w:rsid w:val="007527B5"/>
    <w:rsid w:val="00753C97"/>
    <w:rsid w:val="007540F2"/>
    <w:rsid w:val="0075601F"/>
    <w:rsid w:val="007560F6"/>
    <w:rsid w:val="007606B1"/>
    <w:rsid w:val="00760C3E"/>
    <w:rsid w:val="00762729"/>
    <w:rsid w:val="007638E1"/>
    <w:rsid w:val="00763A80"/>
    <w:rsid w:val="00763AA8"/>
    <w:rsid w:val="0076440F"/>
    <w:rsid w:val="007652AE"/>
    <w:rsid w:val="00767815"/>
    <w:rsid w:val="00770606"/>
    <w:rsid w:val="00771F43"/>
    <w:rsid w:val="007728C8"/>
    <w:rsid w:val="00776452"/>
    <w:rsid w:val="00776D89"/>
    <w:rsid w:val="0078022D"/>
    <w:rsid w:val="00780733"/>
    <w:rsid w:val="00780AC3"/>
    <w:rsid w:val="00780F7D"/>
    <w:rsid w:val="00781E4E"/>
    <w:rsid w:val="0078321D"/>
    <w:rsid w:val="00784A03"/>
    <w:rsid w:val="007868A2"/>
    <w:rsid w:val="00786F67"/>
    <w:rsid w:val="00790701"/>
    <w:rsid w:val="00790C23"/>
    <w:rsid w:val="00791AC8"/>
    <w:rsid w:val="00795E40"/>
    <w:rsid w:val="007A10AD"/>
    <w:rsid w:val="007A2206"/>
    <w:rsid w:val="007A38D0"/>
    <w:rsid w:val="007A51CC"/>
    <w:rsid w:val="007A5A12"/>
    <w:rsid w:val="007B00A9"/>
    <w:rsid w:val="007B0D18"/>
    <w:rsid w:val="007B0D41"/>
    <w:rsid w:val="007B267F"/>
    <w:rsid w:val="007B6544"/>
    <w:rsid w:val="007B7CA5"/>
    <w:rsid w:val="007C1AA9"/>
    <w:rsid w:val="007C2301"/>
    <w:rsid w:val="007C3395"/>
    <w:rsid w:val="007C3F33"/>
    <w:rsid w:val="007C6D2B"/>
    <w:rsid w:val="007C78D2"/>
    <w:rsid w:val="007C7B08"/>
    <w:rsid w:val="007D1F7F"/>
    <w:rsid w:val="007D3E73"/>
    <w:rsid w:val="007D3E99"/>
    <w:rsid w:val="007D5B3D"/>
    <w:rsid w:val="007D60B9"/>
    <w:rsid w:val="007D65D3"/>
    <w:rsid w:val="007D7354"/>
    <w:rsid w:val="007D750A"/>
    <w:rsid w:val="007E05D4"/>
    <w:rsid w:val="007E0F24"/>
    <w:rsid w:val="007E1F1C"/>
    <w:rsid w:val="007E2770"/>
    <w:rsid w:val="007E40B5"/>
    <w:rsid w:val="007E40E4"/>
    <w:rsid w:val="007E43ED"/>
    <w:rsid w:val="007E4DA1"/>
    <w:rsid w:val="007E4E35"/>
    <w:rsid w:val="007E5F58"/>
    <w:rsid w:val="007E70C8"/>
    <w:rsid w:val="007E7C4C"/>
    <w:rsid w:val="007E7CD1"/>
    <w:rsid w:val="007F05CF"/>
    <w:rsid w:val="007F083C"/>
    <w:rsid w:val="007F0ACC"/>
    <w:rsid w:val="007F0E46"/>
    <w:rsid w:val="007F1CFA"/>
    <w:rsid w:val="007F2891"/>
    <w:rsid w:val="007F3F3E"/>
    <w:rsid w:val="007F493F"/>
    <w:rsid w:val="007F64D2"/>
    <w:rsid w:val="007F65F9"/>
    <w:rsid w:val="007F66AF"/>
    <w:rsid w:val="007F70AA"/>
    <w:rsid w:val="008008D2"/>
    <w:rsid w:val="0080187C"/>
    <w:rsid w:val="00801BA1"/>
    <w:rsid w:val="00801D91"/>
    <w:rsid w:val="008031B2"/>
    <w:rsid w:val="00805603"/>
    <w:rsid w:val="008059F0"/>
    <w:rsid w:val="00810216"/>
    <w:rsid w:val="00811561"/>
    <w:rsid w:val="00811C68"/>
    <w:rsid w:val="0081207E"/>
    <w:rsid w:val="008123B7"/>
    <w:rsid w:val="00814354"/>
    <w:rsid w:val="00814D79"/>
    <w:rsid w:val="0081668E"/>
    <w:rsid w:val="008166B2"/>
    <w:rsid w:val="00816D7B"/>
    <w:rsid w:val="008201B3"/>
    <w:rsid w:val="0082326F"/>
    <w:rsid w:val="008243A0"/>
    <w:rsid w:val="00824B87"/>
    <w:rsid w:val="00826D77"/>
    <w:rsid w:val="008304D8"/>
    <w:rsid w:val="0083203E"/>
    <w:rsid w:val="00833F89"/>
    <w:rsid w:val="00835796"/>
    <w:rsid w:val="00835AB2"/>
    <w:rsid w:val="00836CEB"/>
    <w:rsid w:val="008379D5"/>
    <w:rsid w:val="00840279"/>
    <w:rsid w:val="0084074C"/>
    <w:rsid w:val="00840B43"/>
    <w:rsid w:val="00840FFE"/>
    <w:rsid w:val="00841909"/>
    <w:rsid w:val="00842F5E"/>
    <w:rsid w:val="008442B5"/>
    <w:rsid w:val="00844C54"/>
    <w:rsid w:val="008468B2"/>
    <w:rsid w:val="00847CF2"/>
    <w:rsid w:val="00850315"/>
    <w:rsid w:val="00852A1F"/>
    <w:rsid w:val="0085406B"/>
    <w:rsid w:val="008542FE"/>
    <w:rsid w:val="008556F2"/>
    <w:rsid w:val="00855D17"/>
    <w:rsid w:val="00856693"/>
    <w:rsid w:val="0085700A"/>
    <w:rsid w:val="008603E9"/>
    <w:rsid w:val="008609E8"/>
    <w:rsid w:val="00861D71"/>
    <w:rsid w:val="00861E9B"/>
    <w:rsid w:val="008625B4"/>
    <w:rsid w:val="00862960"/>
    <w:rsid w:val="008630CD"/>
    <w:rsid w:val="00863614"/>
    <w:rsid w:val="00872434"/>
    <w:rsid w:val="00872663"/>
    <w:rsid w:val="00872D72"/>
    <w:rsid w:val="00872EF6"/>
    <w:rsid w:val="008737CA"/>
    <w:rsid w:val="00876149"/>
    <w:rsid w:val="00876961"/>
    <w:rsid w:val="008812D1"/>
    <w:rsid w:val="008821B2"/>
    <w:rsid w:val="0088439D"/>
    <w:rsid w:val="0088473A"/>
    <w:rsid w:val="008859A1"/>
    <w:rsid w:val="00891526"/>
    <w:rsid w:val="008927E9"/>
    <w:rsid w:val="00892FEF"/>
    <w:rsid w:val="00893566"/>
    <w:rsid w:val="00894BED"/>
    <w:rsid w:val="00897237"/>
    <w:rsid w:val="008A0A1C"/>
    <w:rsid w:val="008A259E"/>
    <w:rsid w:val="008A355F"/>
    <w:rsid w:val="008A373A"/>
    <w:rsid w:val="008A3CB3"/>
    <w:rsid w:val="008A3CEE"/>
    <w:rsid w:val="008A4732"/>
    <w:rsid w:val="008A4A22"/>
    <w:rsid w:val="008A525F"/>
    <w:rsid w:val="008A5F3D"/>
    <w:rsid w:val="008A609E"/>
    <w:rsid w:val="008A69A2"/>
    <w:rsid w:val="008A7DE3"/>
    <w:rsid w:val="008B0710"/>
    <w:rsid w:val="008B116D"/>
    <w:rsid w:val="008B28AF"/>
    <w:rsid w:val="008B6FF4"/>
    <w:rsid w:val="008B7B79"/>
    <w:rsid w:val="008B7E76"/>
    <w:rsid w:val="008C10C5"/>
    <w:rsid w:val="008C294D"/>
    <w:rsid w:val="008C396B"/>
    <w:rsid w:val="008C4300"/>
    <w:rsid w:val="008C5309"/>
    <w:rsid w:val="008C569B"/>
    <w:rsid w:val="008C656C"/>
    <w:rsid w:val="008C697E"/>
    <w:rsid w:val="008C71F0"/>
    <w:rsid w:val="008D2610"/>
    <w:rsid w:val="008D37A1"/>
    <w:rsid w:val="008D758F"/>
    <w:rsid w:val="008E059C"/>
    <w:rsid w:val="008E286E"/>
    <w:rsid w:val="008E2B6F"/>
    <w:rsid w:val="008E2EE2"/>
    <w:rsid w:val="008E699C"/>
    <w:rsid w:val="008E7751"/>
    <w:rsid w:val="008F1BCC"/>
    <w:rsid w:val="008F2EC3"/>
    <w:rsid w:val="008F6B3E"/>
    <w:rsid w:val="008F7262"/>
    <w:rsid w:val="008F7320"/>
    <w:rsid w:val="008F7373"/>
    <w:rsid w:val="008F7DEE"/>
    <w:rsid w:val="00901F85"/>
    <w:rsid w:val="00902534"/>
    <w:rsid w:val="00903AB9"/>
    <w:rsid w:val="00905787"/>
    <w:rsid w:val="009119D1"/>
    <w:rsid w:val="009124B3"/>
    <w:rsid w:val="009135F2"/>
    <w:rsid w:val="00913907"/>
    <w:rsid w:val="00913F97"/>
    <w:rsid w:val="00915114"/>
    <w:rsid w:val="009155BE"/>
    <w:rsid w:val="0091755B"/>
    <w:rsid w:val="00924590"/>
    <w:rsid w:val="0092501A"/>
    <w:rsid w:val="00925B32"/>
    <w:rsid w:val="00926825"/>
    <w:rsid w:val="009308FC"/>
    <w:rsid w:val="00930FA0"/>
    <w:rsid w:val="00930FD4"/>
    <w:rsid w:val="00931866"/>
    <w:rsid w:val="00933C0A"/>
    <w:rsid w:val="00935640"/>
    <w:rsid w:val="0094080B"/>
    <w:rsid w:val="0094120A"/>
    <w:rsid w:val="00941395"/>
    <w:rsid w:val="0094193D"/>
    <w:rsid w:val="0094229F"/>
    <w:rsid w:val="00943186"/>
    <w:rsid w:val="00947041"/>
    <w:rsid w:val="0095131C"/>
    <w:rsid w:val="00955427"/>
    <w:rsid w:val="00956010"/>
    <w:rsid w:val="00956EC4"/>
    <w:rsid w:val="009574E2"/>
    <w:rsid w:val="009575B1"/>
    <w:rsid w:val="0096143C"/>
    <w:rsid w:val="0096209B"/>
    <w:rsid w:val="00962B0C"/>
    <w:rsid w:val="00967951"/>
    <w:rsid w:val="009679E7"/>
    <w:rsid w:val="00967A4B"/>
    <w:rsid w:val="00967B75"/>
    <w:rsid w:val="0097005C"/>
    <w:rsid w:val="009714B2"/>
    <w:rsid w:val="009723F2"/>
    <w:rsid w:val="00973709"/>
    <w:rsid w:val="0097546C"/>
    <w:rsid w:val="00975AAC"/>
    <w:rsid w:val="0097686D"/>
    <w:rsid w:val="009769C1"/>
    <w:rsid w:val="00976CB5"/>
    <w:rsid w:val="009803A5"/>
    <w:rsid w:val="00981761"/>
    <w:rsid w:val="009828CC"/>
    <w:rsid w:val="00984917"/>
    <w:rsid w:val="00985456"/>
    <w:rsid w:val="009855DD"/>
    <w:rsid w:val="00986D90"/>
    <w:rsid w:val="00987877"/>
    <w:rsid w:val="0099098C"/>
    <w:rsid w:val="00993130"/>
    <w:rsid w:val="00997308"/>
    <w:rsid w:val="009A2DE3"/>
    <w:rsid w:val="009A4C91"/>
    <w:rsid w:val="009A6983"/>
    <w:rsid w:val="009B56FA"/>
    <w:rsid w:val="009B6139"/>
    <w:rsid w:val="009B621D"/>
    <w:rsid w:val="009B62A5"/>
    <w:rsid w:val="009C0158"/>
    <w:rsid w:val="009C0CE2"/>
    <w:rsid w:val="009C121B"/>
    <w:rsid w:val="009C1277"/>
    <w:rsid w:val="009C1988"/>
    <w:rsid w:val="009C3CEA"/>
    <w:rsid w:val="009C6588"/>
    <w:rsid w:val="009C7BD9"/>
    <w:rsid w:val="009D01D4"/>
    <w:rsid w:val="009D0622"/>
    <w:rsid w:val="009D180F"/>
    <w:rsid w:val="009D1C4A"/>
    <w:rsid w:val="009D3906"/>
    <w:rsid w:val="009D572F"/>
    <w:rsid w:val="009D6871"/>
    <w:rsid w:val="009D7062"/>
    <w:rsid w:val="009D7A7A"/>
    <w:rsid w:val="009E11F6"/>
    <w:rsid w:val="009E1384"/>
    <w:rsid w:val="009E1C57"/>
    <w:rsid w:val="009E6CE7"/>
    <w:rsid w:val="009E7526"/>
    <w:rsid w:val="009F0443"/>
    <w:rsid w:val="009F0944"/>
    <w:rsid w:val="009F320A"/>
    <w:rsid w:val="009F58AC"/>
    <w:rsid w:val="009F5A52"/>
    <w:rsid w:val="009F70E9"/>
    <w:rsid w:val="009F7169"/>
    <w:rsid w:val="00A0104F"/>
    <w:rsid w:val="00A03FA6"/>
    <w:rsid w:val="00A04270"/>
    <w:rsid w:val="00A064BD"/>
    <w:rsid w:val="00A074FE"/>
    <w:rsid w:val="00A0758C"/>
    <w:rsid w:val="00A07EDD"/>
    <w:rsid w:val="00A1052A"/>
    <w:rsid w:val="00A10861"/>
    <w:rsid w:val="00A15FFF"/>
    <w:rsid w:val="00A16BCB"/>
    <w:rsid w:val="00A2003E"/>
    <w:rsid w:val="00A2032A"/>
    <w:rsid w:val="00A20EBB"/>
    <w:rsid w:val="00A231A9"/>
    <w:rsid w:val="00A234B7"/>
    <w:rsid w:val="00A24220"/>
    <w:rsid w:val="00A24CB8"/>
    <w:rsid w:val="00A309A9"/>
    <w:rsid w:val="00A30D54"/>
    <w:rsid w:val="00A326D8"/>
    <w:rsid w:val="00A33AC3"/>
    <w:rsid w:val="00A35884"/>
    <w:rsid w:val="00A35E51"/>
    <w:rsid w:val="00A400BB"/>
    <w:rsid w:val="00A42363"/>
    <w:rsid w:val="00A42F09"/>
    <w:rsid w:val="00A42F38"/>
    <w:rsid w:val="00A45108"/>
    <w:rsid w:val="00A46351"/>
    <w:rsid w:val="00A46788"/>
    <w:rsid w:val="00A46B34"/>
    <w:rsid w:val="00A478B0"/>
    <w:rsid w:val="00A5064D"/>
    <w:rsid w:val="00A51119"/>
    <w:rsid w:val="00A51823"/>
    <w:rsid w:val="00A55DB8"/>
    <w:rsid w:val="00A606A8"/>
    <w:rsid w:val="00A60AC7"/>
    <w:rsid w:val="00A61B44"/>
    <w:rsid w:val="00A62738"/>
    <w:rsid w:val="00A6447A"/>
    <w:rsid w:val="00A6606C"/>
    <w:rsid w:val="00A6723F"/>
    <w:rsid w:val="00A716AB"/>
    <w:rsid w:val="00A71DFD"/>
    <w:rsid w:val="00A73342"/>
    <w:rsid w:val="00A7342F"/>
    <w:rsid w:val="00A75123"/>
    <w:rsid w:val="00A77085"/>
    <w:rsid w:val="00A82B47"/>
    <w:rsid w:val="00A834A4"/>
    <w:rsid w:val="00A8353E"/>
    <w:rsid w:val="00A8366B"/>
    <w:rsid w:val="00A83771"/>
    <w:rsid w:val="00A84CDF"/>
    <w:rsid w:val="00A87920"/>
    <w:rsid w:val="00A90305"/>
    <w:rsid w:val="00A908F1"/>
    <w:rsid w:val="00A90E66"/>
    <w:rsid w:val="00A918BF"/>
    <w:rsid w:val="00A92EAC"/>
    <w:rsid w:val="00A93154"/>
    <w:rsid w:val="00A93B26"/>
    <w:rsid w:val="00A9491C"/>
    <w:rsid w:val="00A94D62"/>
    <w:rsid w:val="00A953DB"/>
    <w:rsid w:val="00A96715"/>
    <w:rsid w:val="00AA23E9"/>
    <w:rsid w:val="00AA2FCC"/>
    <w:rsid w:val="00AA6C6D"/>
    <w:rsid w:val="00AB0043"/>
    <w:rsid w:val="00AB03C6"/>
    <w:rsid w:val="00AB055C"/>
    <w:rsid w:val="00AB2064"/>
    <w:rsid w:val="00AB495D"/>
    <w:rsid w:val="00AC0BF9"/>
    <w:rsid w:val="00AC1974"/>
    <w:rsid w:val="00AC1D3C"/>
    <w:rsid w:val="00AC2837"/>
    <w:rsid w:val="00AC32E7"/>
    <w:rsid w:val="00AC57A5"/>
    <w:rsid w:val="00AC68A6"/>
    <w:rsid w:val="00AD127B"/>
    <w:rsid w:val="00AD2D7B"/>
    <w:rsid w:val="00AD5176"/>
    <w:rsid w:val="00AD5805"/>
    <w:rsid w:val="00AD60C2"/>
    <w:rsid w:val="00AD6325"/>
    <w:rsid w:val="00AD643F"/>
    <w:rsid w:val="00AE1415"/>
    <w:rsid w:val="00AE2CC2"/>
    <w:rsid w:val="00AE39B1"/>
    <w:rsid w:val="00AE6856"/>
    <w:rsid w:val="00AE7CE1"/>
    <w:rsid w:val="00AF10E5"/>
    <w:rsid w:val="00AF2C20"/>
    <w:rsid w:val="00AF2C4F"/>
    <w:rsid w:val="00AF49C6"/>
    <w:rsid w:val="00AF4D6D"/>
    <w:rsid w:val="00AF4D73"/>
    <w:rsid w:val="00AF512D"/>
    <w:rsid w:val="00AF6122"/>
    <w:rsid w:val="00B031D4"/>
    <w:rsid w:val="00B03BFB"/>
    <w:rsid w:val="00B03C94"/>
    <w:rsid w:val="00B0439A"/>
    <w:rsid w:val="00B04D6E"/>
    <w:rsid w:val="00B0689F"/>
    <w:rsid w:val="00B06FE4"/>
    <w:rsid w:val="00B10D16"/>
    <w:rsid w:val="00B10FCF"/>
    <w:rsid w:val="00B120E8"/>
    <w:rsid w:val="00B13677"/>
    <w:rsid w:val="00B13EC3"/>
    <w:rsid w:val="00B15C58"/>
    <w:rsid w:val="00B16157"/>
    <w:rsid w:val="00B17BD8"/>
    <w:rsid w:val="00B240F6"/>
    <w:rsid w:val="00B24A26"/>
    <w:rsid w:val="00B266CC"/>
    <w:rsid w:val="00B321F7"/>
    <w:rsid w:val="00B32361"/>
    <w:rsid w:val="00B32400"/>
    <w:rsid w:val="00B3360C"/>
    <w:rsid w:val="00B36D8A"/>
    <w:rsid w:val="00B379AD"/>
    <w:rsid w:val="00B40D57"/>
    <w:rsid w:val="00B4134B"/>
    <w:rsid w:val="00B43168"/>
    <w:rsid w:val="00B43DD6"/>
    <w:rsid w:val="00B4471B"/>
    <w:rsid w:val="00B44841"/>
    <w:rsid w:val="00B44F8D"/>
    <w:rsid w:val="00B45856"/>
    <w:rsid w:val="00B46B5A"/>
    <w:rsid w:val="00B46DB8"/>
    <w:rsid w:val="00B47630"/>
    <w:rsid w:val="00B500D2"/>
    <w:rsid w:val="00B540E6"/>
    <w:rsid w:val="00B57204"/>
    <w:rsid w:val="00B63900"/>
    <w:rsid w:val="00B658A6"/>
    <w:rsid w:val="00B67365"/>
    <w:rsid w:val="00B70DA0"/>
    <w:rsid w:val="00B71612"/>
    <w:rsid w:val="00B71659"/>
    <w:rsid w:val="00B72761"/>
    <w:rsid w:val="00B73074"/>
    <w:rsid w:val="00B734D3"/>
    <w:rsid w:val="00B748A7"/>
    <w:rsid w:val="00B80AE3"/>
    <w:rsid w:val="00B8168C"/>
    <w:rsid w:val="00B825D9"/>
    <w:rsid w:val="00B87A7B"/>
    <w:rsid w:val="00B92138"/>
    <w:rsid w:val="00B95584"/>
    <w:rsid w:val="00B95D49"/>
    <w:rsid w:val="00B95D86"/>
    <w:rsid w:val="00B978CB"/>
    <w:rsid w:val="00B97966"/>
    <w:rsid w:val="00BA17C7"/>
    <w:rsid w:val="00BA1C9E"/>
    <w:rsid w:val="00BA3531"/>
    <w:rsid w:val="00BA4F99"/>
    <w:rsid w:val="00BA53E6"/>
    <w:rsid w:val="00BA72F3"/>
    <w:rsid w:val="00BB1CE0"/>
    <w:rsid w:val="00BB1FA3"/>
    <w:rsid w:val="00BB24C1"/>
    <w:rsid w:val="00BB3AD8"/>
    <w:rsid w:val="00BB45E1"/>
    <w:rsid w:val="00BB5700"/>
    <w:rsid w:val="00BB674B"/>
    <w:rsid w:val="00BB68E1"/>
    <w:rsid w:val="00BB78FC"/>
    <w:rsid w:val="00BC2D8F"/>
    <w:rsid w:val="00BC2F73"/>
    <w:rsid w:val="00BC3830"/>
    <w:rsid w:val="00BC4234"/>
    <w:rsid w:val="00BC4845"/>
    <w:rsid w:val="00BC4DD5"/>
    <w:rsid w:val="00BC5436"/>
    <w:rsid w:val="00BC54C1"/>
    <w:rsid w:val="00BC597F"/>
    <w:rsid w:val="00BC7BCB"/>
    <w:rsid w:val="00BD0AC6"/>
    <w:rsid w:val="00BD1BED"/>
    <w:rsid w:val="00BD21DB"/>
    <w:rsid w:val="00BD2453"/>
    <w:rsid w:val="00BD29AA"/>
    <w:rsid w:val="00BD533C"/>
    <w:rsid w:val="00BD6DF8"/>
    <w:rsid w:val="00BD7880"/>
    <w:rsid w:val="00BE1957"/>
    <w:rsid w:val="00BE25BA"/>
    <w:rsid w:val="00BE32EB"/>
    <w:rsid w:val="00BE4CF4"/>
    <w:rsid w:val="00BE77B0"/>
    <w:rsid w:val="00BE78ED"/>
    <w:rsid w:val="00BF0A50"/>
    <w:rsid w:val="00BF0A83"/>
    <w:rsid w:val="00BF19F2"/>
    <w:rsid w:val="00BF3360"/>
    <w:rsid w:val="00BF66D6"/>
    <w:rsid w:val="00BF79CA"/>
    <w:rsid w:val="00C01D2E"/>
    <w:rsid w:val="00C0519D"/>
    <w:rsid w:val="00C053D7"/>
    <w:rsid w:val="00C055F4"/>
    <w:rsid w:val="00C076F2"/>
    <w:rsid w:val="00C15098"/>
    <w:rsid w:val="00C175E5"/>
    <w:rsid w:val="00C17B9B"/>
    <w:rsid w:val="00C205AF"/>
    <w:rsid w:val="00C20E0E"/>
    <w:rsid w:val="00C21DE7"/>
    <w:rsid w:val="00C21ED1"/>
    <w:rsid w:val="00C2360A"/>
    <w:rsid w:val="00C23E68"/>
    <w:rsid w:val="00C24780"/>
    <w:rsid w:val="00C24881"/>
    <w:rsid w:val="00C25F28"/>
    <w:rsid w:val="00C26137"/>
    <w:rsid w:val="00C30CD4"/>
    <w:rsid w:val="00C31087"/>
    <w:rsid w:val="00C31345"/>
    <w:rsid w:val="00C31B45"/>
    <w:rsid w:val="00C325BC"/>
    <w:rsid w:val="00C35AA3"/>
    <w:rsid w:val="00C362E5"/>
    <w:rsid w:val="00C3646A"/>
    <w:rsid w:val="00C415F3"/>
    <w:rsid w:val="00C41F37"/>
    <w:rsid w:val="00C42254"/>
    <w:rsid w:val="00C42A11"/>
    <w:rsid w:val="00C42DE9"/>
    <w:rsid w:val="00C45F8F"/>
    <w:rsid w:val="00C47604"/>
    <w:rsid w:val="00C50B58"/>
    <w:rsid w:val="00C51DFE"/>
    <w:rsid w:val="00C53C86"/>
    <w:rsid w:val="00C53F36"/>
    <w:rsid w:val="00C55000"/>
    <w:rsid w:val="00C61600"/>
    <w:rsid w:val="00C6566A"/>
    <w:rsid w:val="00C662E1"/>
    <w:rsid w:val="00C7089D"/>
    <w:rsid w:val="00C714C0"/>
    <w:rsid w:val="00C7546D"/>
    <w:rsid w:val="00C778FD"/>
    <w:rsid w:val="00C77AB2"/>
    <w:rsid w:val="00C80C21"/>
    <w:rsid w:val="00C80DDF"/>
    <w:rsid w:val="00C852DA"/>
    <w:rsid w:val="00C85618"/>
    <w:rsid w:val="00C859BD"/>
    <w:rsid w:val="00C87AE9"/>
    <w:rsid w:val="00C92752"/>
    <w:rsid w:val="00C929FA"/>
    <w:rsid w:val="00C92E79"/>
    <w:rsid w:val="00C93ACA"/>
    <w:rsid w:val="00C93FDF"/>
    <w:rsid w:val="00C95C5F"/>
    <w:rsid w:val="00C964E2"/>
    <w:rsid w:val="00C96E6E"/>
    <w:rsid w:val="00CA07AE"/>
    <w:rsid w:val="00CA1327"/>
    <w:rsid w:val="00CA17F0"/>
    <w:rsid w:val="00CA18DC"/>
    <w:rsid w:val="00CA1A78"/>
    <w:rsid w:val="00CA21DB"/>
    <w:rsid w:val="00CA22C9"/>
    <w:rsid w:val="00CA2301"/>
    <w:rsid w:val="00CA6B8A"/>
    <w:rsid w:val="00CA72CF"/>
    <w:rsid w:val="00CB01AC"/>
    <w:rsid w:val="00CB0386"/>
    <w:rsid w:val="00CB06AB"/>
    <w:rsid w:val="00CB1427"/>
    <w:rsid w:val="00CB17B0"/>
    <w:rsid w:val="00CB1BB6"/>
    <w:rsid w:val="00CB1FD4"/>
    <w:rsid w:val="00CB2B21"/>
    <w:rsid w:val="00CB3244"/>
    <w:rsid w:val="00CB4168"/>
    <w:rsid w:val="00CB468F"/>
    <w:rsid w:val="00CB52B8"/>
    <w:rsid w:val="00CB594E"/>
    <w:rsid w:val="00CB6064"/>
    <w:rsid w:val="00CB6310"/>
    <w:rsid w:val="00CB692A"/>
    <w:rsid w:val="00CB76F2"/>
    <w:rsid w:val="00CC0948"/>
    <w:rsid w:val="00CC1AC8"/>
    <w:rsid w:val="00CC2D60"/>
    <w:rsid w:val="00CC2F16"/>
    <w:rsid w:val="00CC411B"/>
    <w:rsid w:val="00CC477F"/>
    <w:rsid w:val="00CC4E18"/>
    <w:rsid w:val="00CC4F8D"/>
    <w:rsid w:val="00CD0A68"/>
    <w:rsid w:val="00CD20B7"/>
    <w:rsid w:val="00CD2210"/>
    <w:rsid w:val="00CD2EAC"/>
    <w:rsid w:val="00CD3446"/>
    <w:rsid w:val="00CD6C4E"/>
    <w:rsid w:val="00CD7FD1"/>
    <w:rsid w:val="00CE0E5F"/>
    <w:rsid w:val="00CE10F0"/>
    <w:rsid w:val="00CE1987"/>
    <w:rsid w:val="00CE54B0"/>
    <w:rsid w:val="00CF0811"/>
    <w:rsid w:val="00CF118B"/>
    <w:rsid w:val="00CF1AB5"/>
    <w:rsid w:val="00CF4FFD"/>
    <w:rsid w:val="00CF59C7"/>
    <w:rsid w:val="00CF7C48"/>
    <w:rsid w:val="00D0018F"/>
    <w:rsid w:val="00D03E60"/>
    <w:rsid w:val="00D040A8"/>
    <w:rsid w:val="00D04846"/>
    <w:rsid w:val="00D101F9"/>
    <w:rsid w:val="00D104FC"/>
    <w:rsid w:val="00D11720"/>
    <w:rsid w:val="00D15A7A"/>
    <w:rsid w:val="00D16695"/>
    <w:rsid w:val="00D20611"/>
    <w:rsid w:val="00D210A2"/>
    <w:rsid w:val="00D233AA"/>
    <w:rsid w:val="00D23C35"/>
    <w:rsid w:val="00D26B87"/>
    <w:rsid w:val="00D27BCD"/>
    <w:rsid w:val="00D30534"/>
    <w:rsid w:val="00D32252"/>
    <w:rsid w:val="00D3322F"/>
    <w:rsid w:val="00D340D9"/>
    <w:rsid w:val="00D35730"/>
    <w:rsid w:val="00D407B4"/>
    <w:rsid w:val="00D40D06"/>
    <w:rsid w:val="00D44809"/>
    <w:rsid w:val="00D4491E"/>
    <w:rsid w:val="00D44CB7"/>
    <w:rsid w:val="00D4635B"/>
    <w:rsid w:val="00D50158"/>
    <w:rsid w:val="00D50C00"/>
    <w:rsid w:val="00D5103A"/>
    <w:rsid w:val="00D51D69"/>
    <w:rsid w:val="00D5292E"/>
    <w:rsid w:val="00D5388A"/>
    <w:rsid w:val="00D54E17"/>
    <w:rsid w:val="00D551A8"/>
    <w:rsid w:val="00D553FA"/>
    <w:rsid w:val="00D55716"/>
    <w:rsid w:val="00D55CD1"/>
    <w:rsid w:val="00D574EF"/>
    <w:rsid w:val="00D6078E"/>
    <w:rsid w:val="00D632FC"/>
    <w:rsid w:val="00D63A24"/>
    <w:rsid w:val="00D67887"/>
    <w:rsid w:val="00D72FB3"/>
    <w:rsid w:val="00D73666"/>
    <w:rsid w:val="00D75B95"/>
    <w:rsid w:val="00D75D17"/>
    <w:rsid w:val="00D766E5"/>
    <w:rsid w:val="00D77347"/>
    <w:rsid w:val="00D77C53"/>
    <w:rsid w:val="00D80C56"/>
    <w:rsid w:val="00D8240F"/>
    <w:rsid w:val="00D82B9E"/>
    <w:rsid w:val="00D82EB1"/>
    <w:rsid w:val="00D83712"/>
    <w:rsid w:val="00D85955"/>
    <w:rsid w:val="00D864AC"/>
    <w:rsid w:val="00D86775"/>
    <w:rsid w:val="00D8752E"/>
    <w:rsid w:val="00D87AEA"/>
    <w:rsid w:val="00D87CD2"/>
    <w:rsid w:val="00D90222"/>
    <w:rsid w:val="00D9141D"/>
    <w:rsid w:val="00D91BCE"/>
    <w:rsid w:val="00D91E50"/>
    <w:rsid w:val="00D93CD5"/>
    <w:rsid w:val="00D945F1"/>
    <w:rsid w:val="00D949C5"/>
    <w:rsid w:val="00DA7489"/>
    <w:rsid w:val="00DB046A"/>
    <w:rsid w:val="00DB363E"/>
    <w:rsid w:val="00DB4338"/>
    <w:rsid w:val="00DB6ECD"/>
    <w:rsid w:val="00DC0179"/>
    <w:rsid w:val="00DC06E6"/>
    <w:rsid w:val="00DC07C6"/>
    <w:rsid w:val="00DC2E45"/>
    <w:rsid w:val="00DC3874"/>
    <w:rsid w:val="00DC407D"/>
    <w:rsid w:val="00DC4964"/>
    <w:rsid w:val="00DC51AB"/>
    <w:rsid w:val="00DD2FF5"/>
    <w:rsid w:val="00DD32EB"/>
    <w:rsid w:val="00DD7352"/>
    <w:rsid w:val="00DE0881"/>
    <w:rsid w:val="00DE0C9C"/>
    <w:rsid w:val="00DE3E57"/>
    <w:rsid w:val="00DE5A35"/>
    <w:rsid w:val="00DE621F"/>
    <w:rsid w:val="00DE7D41"/>
    <w:rsid w:val="00DF1572"/>
    <w:rsid w:val="00DF1609"/>
    <w:rsid w:val="00DF196D"/>
    <w:rsid w:val="00DF1EB7"/>
    <w:rsid w:val="00DF33B2"/>
    <w:rsid w:val="00DF431F"/>
    <w:rsid w:val="00DF4DB1"/>
    <w:rsid w:val="00DF5932"/>
    <w:rsid w:val="00DF5B44"/>
    <w:rsid w:val="00DF7253"/>
    <w:rsid w:val="00E00756"/>
    <w:rsid w:val="00E023FE"/>
    <w:rsid w:val="00E02C2A"/>
    <w:rsid w:val="00E0389E"/>
    <w:rsid w:val="00E05BD7"/>
    <w:rsid w:val="00E05BE3"/>
    <w:rsid w:val="00E07BE0"/>
    <w:rsid w:val="00E11D08"/>
    <w:rsid w:val="00E135EB"/>
    <w:rsid w:val="00E13985"/>
    <w:rsid w:val="00E13A34"/>
    <w:rsid w:val="00E15863"/>
    <w:rsid w:val="00E15EA0"/>
    <w:rsid w:val="00E15F96"/>
    <w:rsid w:val="00E17DBE"/>
    <w:rsid w:val="00E17FBC"/>
    <w:rsid w:val="00E20422"/>
    <w:rsid w:val="00E205D1"/>
    <w:rsid w:val="00E23E76"/>
    <w:rsid w:val="00E25A28"/>
    <w:rsid w:val="00E260B6"/>
    <w:rsid w:val="00E262DF"/>
    <w:rsid w:val="00E2762E"/>
    <w:rsid w:val="00E27E70"/>
    <w:rsid w:val="00E326F7"/>
    <w:rsid w:val="00E332FB"/>
    <w:rsid w:val="00E33A7F"/>
    <w:rsid w:val="00E356CF"/>
    <w:rsid w:val="00E362CE"/>
    <w:rsid w:val="00E37C03"/>
    <w:rsid w:val="00E406B7"/>
    <w:rsid w:val="00E40CDB"/>
    <w:rsid w:val="00E41066"/>
    <w:rsid w:val="00E427E4"/>
    <w:rsid w:val="00E42CE6"/>
    <w:rsid w:val="00E42F5E"/>
    <w:rsid w:val="00E434EE"/>
    <w:rsid w:val="00E43B28"/>
    <w:rsid w:val="00E43F68"/>
    <w:rsid w:val="00E47545"/>
    <w:rsid w:val="00E50015"/>
    <w:rsid w:val="00E50375"/>
    <w:rsid w:val="00E5121F"/>
    <w:rsid w:val="00E53F99"/>
    <w:rsid w:val="00E5566A"/>
    <w:rsid w:val="00E55E8B"/>
    <w:rsid w:val="00E56986"/>
    <w:rsid w:val="00E577CB"/>
    <w:rsid w:val="00E6060E"/>
    <w:rsid w:val="00E611C1"/>
    <w:rsid w:val="00E61B9C"/>
    <w:rsid w:val="00E61E47"/>
    <w:rsid w:val="00E623A4"/>
    <w:rsid w:val="00E64869"/>
    <w:rsid w:val="00E6533F"/>
    <w:rsid w:val="00E66ACE"/>
    <w:rsid w:val="00E6702A"/>
    <w:rsid w:val="00E67978"/>
    <w:rsid w:val="00E67F85"/>
    <w:rsid w:val="00E70914"/>
    <w:rsid w:val="00E709CD"/>
    <w:rsid w:val="00E716D1"/>
    <w:rsid w:val="00E7231F"/>
    <w:rsid w:val="00E77A86"/>
    <w:rsid w:val="00E80C60"/>
    <w:rsid w:val="00E82769"/>
    <w:rsid w:val="00E83149"/>
    <w:rsid w:val="00E84543"/>
    <w:rsid w:val="00E84592"/>
    <w:rsid w:val="00E84A46"/>
    <w:rsid w:val="00E85B72"/>
    <w:rsid w:val="00E862B8"/>
    <w:rsid w:val="00E86BB5"/>
    <w:rsid w:val="00E92D3E"/>
    <w:rsid w:val="00E946D5"/>
    <w:rsid w:val="00E952FD"/>
    <w:rsid w:val="00E96298"/>
    <w:rsid w:val="00E97F7F"/>
    <w:rsid w:val="00EA16F1"/>
    <w:rsid w:val="00EA2409"/>
    <w:rsid w:val="00EA4822"/>
    <w:rsid w:val="00EA4BAC"/>
    <w:rsid w:val="00EA6060"/>
    <w:rsid w:val="00EA6D58"/>
    <w:rsid w:val="00EA736A"/>
    <w:rsid w:val="00EB4846"/>
    <w:rsid w:val="00EB5719"/>
    <w:rsid w:val="00EB585C"/>
    <w:rsid w:val="00EB6A85"/>
    <w:rsid w:val="00EB733D"/>
    <w:rsid w:val="00EC00C5"/>
    <w:rsid w:val="00EC0A7D"/>
    <w:rsid w:val="00EC1E8D"/>
    <w:rsid w:val="00EC28FB"/>
    <w:rsid w:val="00EC325D"/>
    <w:rsid w:val="00EC3895"/>
    <w:rsid w:val="00EC484A"/>
    <w:rsid w:val="00EC5B37"/>
    <w:rsid w:val="00EC64D3"/>
    <w:rsid w:val="00ED1F7F"/>
    <w:rsid w:val="00ED3677"/>
    <w:rsid w:val="00ED4014"/>
    <w:rsid w:val="00ED4AF2"/>
    <w:rsid w:val="00ED6025"/>
    <w:rsid w:val="00ED6A80"/>
    <w:rsid w:val="00ED719B"/>
    <w:rsid w:val="00ED7B27"/>
    <w:rsid w:val="00EE0D86"/>
    <w:rsid w:val="00EE21BA"/>
    <w:rsid w:val="00EE32BF"/>
    <w:rsid w:val="00EE378B"/>
    <w:rsid w:val="00EE47FC"/>
    <w:rsid w:val="00EE4C6A"/>
    <w:rsid w:val="00EE4D3F"/>
    <w:rsid w:val="00EE65C3"/>
    <w:rsid w:val="00EE65FE"/>
    <w:rsid w:val="00EF0B5F"/>
    <w:rsid w:val="00EF1047"/>
    <w:rsid w:val="00EF1B26"/>
    <w:rsid w:val="00EF3AAC"/>
    <w:rsid w:val="00EF443B"/>
    <w:rsid w:val="00EF67D4"/>
    <w:rsid w:val="00EF6F2C"/>
    <w:rsid w:val="00F00FBC"/>
    <w:rsid w:val="00F01B2F"/>
    <w:rsid w:val="00F02D7B"/>
    <w:rsid w:val="00F035E3"/>
    <w:rsid w:val="00F05786"/>
    <w:rsid w:val="00F05F3F"/>
    <w:rsid w:val="00F06E8F"/>
    <w:rsid w:val="00F06F2B"/>
    <w:rsid w:val="00F10CAF"/>
    <w:rsid w:val="00F12492"/>
    <w:rsid w:val="00F13B7C"/>
    <w:rsid w:val="00F14ACD"/>
    <w:rsid w:val="00F20162"/>
    <w:rsid w:val="00F21D1B"/>
    <w:rsid w:val="00F224B1"/>
    <w:rsid w:val="00F2319C"/>
    <w:rsid w:val="00F238EF"/>
    <w:rsid w:val="00F241F1"/>
    <w:rsid w:val="00F26523"/>
    <w:rsid w:val="00F318ED"/>
    <w:rsid w:val="00F32881"/>
    <w:rsid w:val="00F32A30"/>
    <w:rsid w:val="00F33A06"/>
    <w:rsid w:val="00F37C78"/>
    <w:rsid w:val="00F40149"/>
    <w:rsid w:val="00F42511"/>
    <w:rsid w:val="00F4262A"/>
    <w:rsid w:val="00F4707A"/>
    <w:rsid w:val="00F47339"/>
    <w:rsid w:val="00F501A0"/>
    <w:rsid w:val="00F5388E"/>
    <w:rsid w:val="00F54F68"/>
    <w:rsid w:val="00F560EB"/>
    <w:rsid w:val="00F61C43"/>
    <w:rsid w:val="00F64803"/>
    <w:rsid w:val="00F66FD3"/>
    <w:rsid w:val="00F67228"/>
    <w:rsid w:val="00F70029"/>
    <w:rsid w:val="00F7009E"/>
    <w:rsid w:val="00F71551"/>
    <w:rsid w:val="00F71B4E"/>
    <w:rsid w:val="00F72732"/>
    <w:rsid w:val="00F7587B"/>
    <w:rsid w:val="00F764DC"/>
    <w:rsid w:val="00F76B9C"/>
    <w:rsid w:val="00F77A81"/>
    <w:rsid w:val="00F826B5"/>
    <w:rsid w:val="00F84018"/>
    <w:rsid w:val="00F85241"/>
    <w:rsid w:val="00F85E17"/>
    <w:rsid w:val="00F87501"/>
    <w:rsid w:val="00F9017B"/>
    <w:rsid w:val="00F90232"/>
    <w:rsid w:val="00F90B50"/>
    <w:rsid w:val="00F9134F"/>
    <w:rsid w:val="00F92A7E"/>
    <w:rsid w:val="00F935D3"/>
    <w:rsid w:val="00F94673"/>
    <w:rsid w:val="00F94761"/>
    <w:rsid w:val="00F94B3D"/>
    <w:rsid w:val="00F97F6D"/>
    <w:rsid w:val="00FA1FC4"/>
    <w:rsid w:val="00FA3DE1"/>
    <w:rsid w:val="00FA4620"/>
    <w:rsid w:val="00FA7A4A"/>
    <w:rsid w:val="00FB26F6"/>
    <w:rsid w:val="00FB36E6"/>
    <w:rsid w:val="00FB6740"/>
    <w:rsid w:val="00FB6DA4"/>
    <w:rsid w:val="00FB7EE7"/>
    <w:rsid w:val="00FC11E2"/>
    <w:rsid w:val="00FC138E"/>
    <w:rsid w:val="00FC1D08"/>
    <w:rsid w:val="00FC3E18"/>
    <w:rsid w:val="00FC4080"/>
    <w:rsid w:val="00FD05FF"/>
    <w:rsid w:val="00FD2911"/>
    <w:rsid w:val="00FD35E5"/>
    <w:rsid w:val="00FD5D85"/>
    <w:rsid w:val="00FD682E"/>
    <w:rsid w:val="00FE1256"/>
    <w:rsid w:val="00FE1419"/>
    <w:rsid w:val="00FE1A84"/>
    <w:rsid w:val="00FE2273"/>
    <w:rsid w:val="00FE5F20"/>
    <w:rsid w:val="00FF165A"/>
    <w:rsid w:val="00FF199F"/>
    <w:rsid w:val="00FF3C64"/>
    <w:rsid w:val="00FF7074"/>
    <w:rsid w:val="00FF7278"/>
    <w:rsid w:val="00FF77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BCD229-7F11-4C6A-9556-2DA94953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AE6"/>
    <w:rPr>
      <w:sz w:val="24"/>
      <w:szCs w:val="24"/>
      <w:lang w:val="en-GB"/>
    </w:rPr>
  </w:style>
  <w:style w:type="paragraph" w:styleId="Heading1">
    <w:name w:val="heading 1"/>
    <w:basedOn w:val="Normal"/>
    <w:next w:val="Normal"/>
    <w:link w:val="Heading1Char"/>
    <w:qFormat/>
    <w:rsid w:val="00C53C86"/>
    <w:pPr>
      <w:keepNext/>
      <w:spacing w:line="360" w:lineRule="auto"/>
      <w:jc w:val="center"/>
      <w:outlineLvl w:val="0"/>
    </w:pPr>
    <w:rPr>
      <w:b/>
      <w:bCs/>
    </w:rPr>
  </w:style>
  <w:style w:type="paragraph" w:styleId="Heading2">
    <w:name w:val="heading 2"/>
    <w:basedOn w:val="Normal"/>
    <w:next w:val="Normal"/>
    <w:qFormat/>
    <w:rsid w:val="00C53C86"/>
    <w:pPr>
      <w:keepNext/>
      <w:outlineLvl w:val="1"/>
    </w:pPr>
    <w:rPr>
      <w:b/>
      <w:bCs/>
    </w:rPr>
  </w:style>
  <w:style w:type="paragraph" w:styleId="Heading6">
    <w:name w:val="heading 6"/>
    <w:basedOn w:val="Normal"/>
    <w:next w:val="Normal"/>
    <w:link w:val="Heading6Char"/>
    <w:uiPriority w:val="9"/>
    <w:unhideWhenUsed/>
    <w:qFormat/>
    <w:rsid w:val="00534B4E"/>
    <w:pPr>
      <w:keepNext/>
      <w:keepLines/>
      <w:spacing w:before="40"/>
      <w:outlineLvl w:val="5"/>
    </w:pPr>
    <w:rPr>
      <w:rFonts w:asciiTheme="majorHAnsi" w:eastAsiaTheme="majorEastAsia" w:hAnsiTheme="majorHAnsi" w:cstheme="majorBidi"/>
      <w:color w:val="1F4D78" w:themeColor="accent1" w:themeShade="7F"/>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3C86"/>
    <w:rPr>
      <w:color w:val="0000FF"/>
      <w:u w:val="single"/>
    </w:rPr>
  </w:style>
  <w:style w:type="paragraph" w:styleId="Footer">
    <w:name w:val="footer"/>
    <w:basedOn w:val="Normal"/>
    <w:link w:val="FooterChar"/>
    <w:uiPriority w:val="99"/>
    <w:rsid w:val="00C53C86"/>
    <w:pPr>
      <w:tabs>
        <w:tab w:val="center" w:pos="4320"/>
        <w:tab w:val="right" w:pos="8640"/>
      </w:tabs>
    </w:pPr>
    <w:rPr>
      <w:lang w:val="en-US"/>
    </w:rPr>
  </w:style>
  <w:style w:type="character" w:styleId="PageNumber">
    <w:name w:val="page number"/>
    <w:basedOn w:val="DefaultParagraphFont"/>
    <w:rsid w:val="00C53C86"/>
  </w:style>
  <w:style w:type="paragraph" w:styleId="BodyText">
    <w:name w:val="Body Text"/>
    <w:basedOn w:val="Normal"/>
    <w:rsid w:val="00C53C86"/>
    <w:pPr>
      <w:spacing w:line="360" w:lineRule="auto"/>
      <w:jc w:val="both"/>
    </w:pPr>
    <w:rPr>
      <w:lang w:val="en-US"/>
    </w:rPr>
  </w:style>
  <w:style w:type="character" w:customStyle="1" w:styleId="Normal1">
    <w:name w:val="Normal1"/>
    <w:rsid w:val="00632382"/>
    <w:rPr>
      <w:rFonts w:ascii="Arial" w:hAnsi="Arial" w:cs="Arial"/>
    </w:rPr>
  </w:style>
  <w:style w:type="paragraph" w:styleId="DocumentMap">
    <w:name w:val="Document Map"/>
    <w:basedOn w:val="Normal"/>
    <w:semiHidden/>
    <w:rsid w:val="00CB468F"/>
    <w:pPr>
      <w:shd w:val="clear" w:color="auto" w:fill="000080"/>
    </w:pPr>
    <w:rPr>
      <w:rFonts w:ascii="Tahoma" w:hAnsi="Tahoma" w:cs="Tahoma"/>
      <w:sz w:val="20"/>
      <w:szCs w:val="20"/>
    </w:rPr>
  </w:style>
  <w:style w:type="paragraph" w:styleId="NormalWeb">
    <w:name w:val="Normal (Web)"/>
    <w:basedOn w:val="Normal"/>
    <w:uiPriority w:val="99"/>
    <w:rsid w:val="00CB468F"/>
    <w:pPr>
      <w:spacing w:before="100" w:after="100"/>
    </w:pPr>
    <w:rPr>
      <w:rFonts w:ascii="Arial" w:hAnsi="Arial"/>
      <w:sz w:val="20"/>
      <w:szCs w:val="20"/>
    </w:rPr>
  </w:style>
  <w:style w:type="paragraph" w:customStyle="1" w:styleId="Char">
    <w:name w:val="Char"/>
    <w:basedOn w:val="Normal"/>
    <w:rsid w:val="00CB468F"/>
    <w:pPr>
      <w:spacing w:after="160" w:line="240" w:lineRule="exact"/>
    </w:pPr>
    <w:rPr>
      <w:rFonts w:ascii="Arial" w:hAnsi="Arial" w:cs="Arial"/>
      <w:sz w:val="20"/>
      <w:szCs w:val="20"/>
    </w:rPr>
  </w:style>
  <w:style w:type="paragraph" w:styleId="BodyTextIndent">
    <w:name w:val="Body Text Indent"/>
    <w:basedOn w:val="Normal"/>
    <w:link w:val="BodyTextIndentChar"/>
    <w:rsid w:val="00645229"/>
    <w:pPr>
      <w:spacing w:after="120"/>
      <w:ind w:left="283"/>
    </w:pPr>
  </w:style>
  <w:style w:type="character" w:customStyle="1" w:styleId="BodyTextIndentChar">
    <w:name w:val="Body Text Indent Char"/>
    <w:link w:val="BodyTextIndent"/>
    <w:rsid w:val="00645229"/>
    <w:rPr>
      <w:sz w:val="24"/>
      <w:szCs w:val="24"/>
      <w:lang w:val="en-GB"/>
    </w:rPr>
  </w:style>
  <w:style w:type="paragraph" w:styleId="FootnoteText">
    <w:name w:val="footnote text"/>
    <w:aliases w:val="Footnote Text Char1,Footnote Text Char Char,Footnote Text Char2 Char Char,Footnote Text Char1 Char1 Char Char,Footnote Text Char Char Char1 Char Char,Footnote Text Char1 Char Char Char Char,Footnote Text Char Char Char Char Char Char,ft"/>
    <w:basedOn w:val="Normal"/>
    <w:link w:val="FootnoteTextChar"/>
    <w:rsid w:val="00040CB0"/>
    <w:rPr>
      <w:sz w:val="20"/>
      <w:szCs w:val="20"/>
    </w:rPr>
  </w:style>
  <w:style w:type="character" w:customStyle="1" w:styleId="FootnoteTextChar">
    <w:name w:val="Footnote Text Char"/>
    <w:aliases w:val="Footnote Text Char1 Char,Footnote Text Char Char Char,Footnote Text Char2 Char Char Char,Footnote Text Char1 Char1 Char Char Char,Footnote Text Char Char Char1 Char Char Char,Footnote Text Char1 Char Char Char Char Char,ft Char"/>
    <w:link w:val="FootnoteText"/>
    <w:rsid w:val="00040CB0"/>
    <w:rPr>
      <w:lang w:val="en-GB"/>
    </w:rPr>
  </w:style>
  <w:style w:type="character" w:styleId="FootnoteReference">
    <w:name w:val="footnote reference"/>
    <w:rsid w:val="00040CB0"/>
    <w:rPr>
      <w:vertAlign w:val="superscript"/>
    </w:rPr>
  </w:style>
  <w:style w:type="character" w:styleId="HTMLCite">
    <w:name w:val="HTML Cite"/>
    <w:uiPriority w:val="99"/>
    <w:unhideWhenUsed/>
    <w:rsid w:val="00040CB0"/>
    <w:rPr>
      <w:i/>
      <w:iCs/>
    </w:rPr>
  </w:style>
  <w:style w:type="character" w:styleId="FollowedHyperlink">
    <w:name w:val="FollowedHyperlink"/>
    <w:rsid w:val="00E84A46"/>
    <w:rPr>
      <w:color w:val="800080"/>
      <w:u w:val="single"/>
    </w:rPr>
  </w:style>
  <w:style w:type="character" w:customStyle="1" w:styleId="Heading1Char">
    <w:name w:val="Heading 1 Char"/>
    <w:link w:val="Heading1"/>
    <w:rsid w:val="00410136"/>
    <w:rPr>
      <w:b/>
      <w:bCs/>
      <w:sz w:val="24"/>
      <w:szCs w:val="24"/>
    </w:rPr>
  </w:style>
  <w:style w:type="paragraph" w:styleId="ListParagraph">
    <w:name w:val="List Paragraph"/>
    <w:aliases w:val="NEW INDENT,Heading II,List Paragraph1,Numbered List Paragraph,Main numbered paragraph,List Bullet Mary,Akapit z listą BS,List Paragraph - Dani,List Paragraph 1 - Dani,Bullet1,References,Bullets,Bullet paras"/>
    <w:basedOn w:val="Normal"/>
    <w:link w:val="ListParagraphChar"/>
    <w:uiPriority w:val="34"/>
    <w:qFormat/>
    <w:rsid w:val="002F0F64"/>
    <w:pPr>
      <w:ind w:left="720"/>
    </w:pPr>
  </w:style>
  <w:style w:type="paragraph" w:styleId="Title">
    <w:name w:val="Title"/>
    <w:basedOn w:val="Normal"/>
    <w:next w:val="Normal"/>
    <w:link w:val="TitleChar"/>
    <w:uiPriority w:val="10"/>
    <w:qFormat/>
    <w:rsid w:val="003733B4"/>
    <w:pPr>
      <w:pBdr>
        <w:bottom w:val="single" w:sz="8" w:space="4" w:color="4F81BD"/>
      </w:pBdr>
      <w:spacing w:after="300"/>
      <w:contextualSpacing/>
    </w:pPr>
    <w:rPr>
      <w:rFonts w:ascii="Cambria" w:hAnsi="Cambria"/>
      <w:color w:val="17365D"/>
      <w:spacing w:val="5"/>
      <w:kern w:val="28"/>
      <w:sz w:val="52"/>
      <w:szCs w:val="52"/>
      <w:lang w:eastAsia="ja-JP"/>
    </w:rPr>
  </w:style>
  <w:style w:type="character" w:customStyle="1" w:styleId="TitleChar">
    <w:name w:val="Title Char"/>
    <w:link w:val="Title"/>
    <w:uiPriority w:val="10"/>
    <w:rsid w:val="003733B4"/>
    <w:rPr>
      <w:rFonts w:ascii="Cambria" w:eastAsia="Times New Roman" w:hAnsi="Cambria" w:cs="Times New Roman"/>
      <w:color w:val="17365D"/>
      <w:spacing w:val="5"/>
      <w:kern w:val="28"/>
      <w:sz w:val="52"/>
      <w:szCs w:val="52"/>
      <w:lang w:eastAsia="ja-JP"/>
    </w:rPr>
  </w:style>
  <w:style w:type="paragraph" w:customStyle="1" w:styleId="Default">
    <w:name w:val="Default"/>
    <w:rsid w:val="00C80C21"/>
    <w:pPr>
      <w:autoSpaceDE w:val="0"/>
      <w:autoSpaceDN w:val="0"/>
      <w:adjustRightInd w:val="0"/>
    </w:pPr>
    <w:rPr>
      <w:color w:val="000000"/>
      <w:sz w:val="24"/>
      <w:szCs w:val="24"/>
    </w:rPr>
  </w:style>
  <w:style w:type="paragraph" w:styleId="BalloonText">
    <w:name w:val="Balloon Text"/>
    <w:basedOn w:val="Normal"/>
    <w:link w:val="BalloonTextChar"/>
    <w:rsid w:val="00D40D06"/>
    <w:rPr>
      <w:rFonts w:ascii="Tahoma" w:hAnsi="Tahoma"/>
      <w:sz w:val="16"/>
      <w:szCs w:val="16"/>
    </w:rPr>
  </w:style>
  <w:style w:type="character" w:customStyle="1" w:styleId="BalloonTextChar">
    <w:name w:val="Balloon Text Char"/>
    <w:link w:val="BalloonText"/>
    <w:rsid w:val="00D40D06"/>
    <w:rPr>
      <w:rFonts w:ascii="Tahoma" w:hAnsi="Tahoma" w:cs="Tahoma"/>
      <w:sz w:val="16"/>
      <w:szCs w:val="16"/>
      <w:lang w:val="en-GB"/>
    </w:rPr>
  </w:style>
  <w:style w:type="character" w:customStyle="1" w:styleId="Heading6Char">
    <w:name w:val="Heading 6 Char"/>
    <w:basedOn w:val="DefaultParagraphFont"/>
    <w:link w:val="Heading6"/>
    <w:uiPriority w:val="9"/>
    <w:rsid w:val="00534B4E"/>
    <w:rPr>
      <w:rFonts w:asciiTheme="majorHAnsi" w:eastAsiaTheme="majorEastAsia" w:hAnsiTheme="majorHAnsi" w:cstheme="majorBidi"/>
      <w:color w:val="1F4D78" w:themeColor="accent1" w:themeShade="7F"/>
      <w:sz w:val="24"/>
      <w:szCs w:val="24"/>
      <w:lang w:eastAsia="ja-JP"/>
    </w:rPr>
  </w:style>
  <w:style w:type="character" w:customStyle="1" w:styleId="ListParagraphChar">
    <w:name w:val="List Paragraph Char"/>
    <w:aliases w:val="NEW INDENT Char,Heading II Char,List Paragraph1 Char,Numbered List Paragraph Char,Main numbered paragraph Char,List Bullet Mary Char,Akapit z listą BS Char,List Paragraph - Dani Char,List Paragraph 1 - Dani Char,Bullet1 Char"/>
    <w:link w:val="ListParagraph"/>
    <w:uiPriority w:val="34"/>
    <w:rsid w:val="0020472C"/>
    <w:rPr>
      <w:sz w:val="24"/>
      <w:szCs w:val="24"/>
      <w:lang w:val="en-GB"/>
    </w:rPr>
  </w:style>
  <w:style w:type="paragraph" w:customStyle="1" w:styleId="Quick1">
    <w:name w:val="Quick 1."/>
    <w:basedOn w:val="Normal"/>
    <w:rsid w:val="00CB0386"/>
    <w:pPr>
      <w:ind w:left="720" w:hanging="720"/>
    </w:pPr>
    <w:rPr>
      <w:szCs w:val="20"/>
      <w:lang w:val="en-US"/>
    </w:rPr>
  </w:style>
  <w:style w:type="character" w:styleId="Emphasis">
    <w:name w:val="Emphasis"/>
    <w:basedOn w:val="DefaultParagraphFont"/>
    <w:uiPriority w:val="20"/>
    <w:qFormat/>
    <w:rsid w:val="00A46B34"/>
    <w:rPr>
      <w:i/>
      <w:iCs/>
    </w:rPr>
  </w:style>
  <w:style w:type="paragraph" w:styleId="Header">
    <w:name w:val="header"/>
    <w:basedOn w:val="Normal"/>
    <w:link w:val="HeaderChar"/>
    <w:unhideWhenUsed/>
    <w:rsid w:val="0038600F"/>
    <w:pPr>
      <w:tabs>
        <w:tab w:val="center" w:pos="4680"/>
        <w:tab w:val="right" w:pos="9360"/>
      </w:tabs>
    </w:pPr>
  </w:style>
  <w:style w:type="character" w:customStyle="1" w:styleId="HeaderChar">
    <w:name w:val="Header Char"/>
    <w:basedOn w:val="DefaultParagraphFont"/>
    <w:link w:val="Header"/>
    <w:rsid w:val="0038600F"/>
    <w:rPr>
      <w:sz w:val="24"/>
      <w:szCs w:val="24"/>
      <w:lang w:val="en-GB"/>
    </w:rPr>
  </w:style>
  <w:style w:type="character" w:customStyle="1" w:styleId="FooterChar">
    <w:name w:val="Footer Char"/>
    <w:basedOn w:val="DefaultParagraphFont"/>
    <w:link w:val="Footer"/>
    <w:uiPriority w:val="99"/>
    <w:rsid w:val="0038600F"/>
    <w:rPr>
      <w:sz w:val="24"/>
      <w:szCs w:val="24"/>
    </w:rPr>
  </w:style>
  <w:style w:type="table" w:styleId="TableGrid">
    <w:name w:val="Table Grid"/>
    <w:basedOn w:val="TableNormal"/>
    <w:rsid w:val="00B816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Accent5">
    <w:name w:val="Grid Table 4 Accent 5"/>
    <w:basedOn w:val="TableNormal"/>
    <w:uiPriority w:val="49"/>
    <w:rsid w:val="00CE0E5F"/>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B67365"/>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Accent61">
    <w:name w:val="Grid Table 2 - Accent 61"/>
    <w:basedOn w:val="TableNormal"/>
    <w:next w:val="GridTable2-Accent6"/>
    <w:uiPriority w:val="47"/>
    <w:rsid w:val="00EE4D3F"/>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32509">
      <w:bodyDiv w:val="1"/>
      <w:marLeft w:val="0"/>
      <w:marRight w:val="0"/>
      <w:marTop w:val="0"/>
      <w:marBottom w:val="0"/>
      <w:divBdr>
        <w:top w:val="none" w:sz="0" w:space="0" w:color="auto"/>
        <w:left w:val="none" w:sz="0" w:space="0" w:color="auto"/>
        <w:bottom w:val="none" w:sz="0" w:space="0" w:color="auto"/>
        <w:right w:val="none" w:sz="0" w:space="0" w:color="auto"/>
      </w:divBdr>
    </w:div>
    <w:div w:id="160974940">
      <w:bodyDiv w:val="1"/>
      <w:marLeft w:val="0"/>
      <w:marRight w:val="0"/>
      <w:marTop w:val="0"/>
      <w:marBottom w:val="0"/>
      <w:divBdr>
        <w:top w:val="none" w:sz="0" w:space="0" w:color="auto"/>
        <w:left w:val="none" w:sz="0" w:space="0" w:color="auto"/>
        <w:bottom w:val="none" w:sz="0" w:space="0" w:color="auto"/>
        <w:right w:val="none" w:sz="0" w:space="0" w:color="auto"/>
      </w:divBdr>
    </w:div>
    <w:div w:id="971595878">
      <w:bodyDiv w:val="1"/>
      <w:marLeft w:val="0"/>
      <w:marRight w:val="0"/>
      <w:marTop w:val="0"/>
      <w:marBottom w:val="0"/>
      <w:divBdr>
        <w:top w:val="none" w:sz="0" w:space="0" w:color="auto"/>
        <w:left w:val="none" w:sz="0" w:space="0" w:color="auto"/>
        <w:bottom w:val="none" w:sz="0" w:space="0" w:color="auto"/>
        <w:right w:val="none" w:sz="0" w:space="0" w:color="auto"/>
      </w:divBdr>
    </w:div>
    <w:div w:id="1324357951">
      <w:bodyDiv w:val="1"/>
      <w:marLeft w:val="0"/>
      <w:marRight w:val="0"/>
      <w:marTop w:val="0"/>
      <w:marBottom w:val="0"/>
      <w:divBdr>
        <w:top w:val="none" w:sz="0" w:space="0" w:color="auto"/>
        <w:left w:val="none" w:sz="0" w:space="0" w:color="auto"/>
        <w:bottom w:val="none" w:sz="0" w:space="0" w:color="auto"/>
        <w:right w:val="none" w:sz="0" w:space="0" w:color="auto"/>
      </w:divBdr>
      <w:divsChild>
        <w:div w:id="671875858">
          <w:marLeft w:val="0"/>
          <w:marRight w:val="0"/>
          <w:marTop w:val="0"/>
          <w:marBottom w:val="0"/>
          <w:divBdr>
            <w:top w:val="none" w:sz="0" w:space="0" w:color="auto"/>
            <w:left w:val="none" w:sz="0" w:space="0" w:color="auto"/>
            <w:bottom w:val="none" w:sz="0" w:space="0" w:color="auto"/>
            <w:right w:val="none" w:sz="0" w:space="0" w:color="auto"/>
          </w:divBdr>
          <w:divsChild>
            <w:div w:id="1822774025">
              <w:marLeft w:val="0"/>
              <w:marRight w:val="0"/>
              <w:marTop w:val="0"/>
              <w:marBottom w:val="0"/>
              <w:divBdr>
                <w:top w:val="none" w:sz="0" w:space="0" w:color="auto"/>
                <w:left w:val="none" w:sz="0" w:space="0" w:color="auto"/>
                <w:bottom w:val="none" w:sz="0" w:space="0" w:color="auto"/>
                <w:right w:val="none" w:sz="0" w:space="0" w:color="auto"/>
              </w:divBdr>
              <w:divsChild>
                <w:div w:id="1448741845">
                  <w:marLeft w:val="0"/>
                  <w:marRight w:val="0"/>
                  <w:marTop w:val="0"/>
                  <w:marBottom w:val="0"/>
                  <w:divBdr>
                    <w:top w:val="none" w:sz="0" w:space="0" w:color="auto"/>
                    <w:left w:val="none" w:sz="0" w:space="0" w:color="auto"/>
                    <w:bottom w:val="none" w:sz="0" w:space="0" w:color="auto"/>
                    <w:right w:val="none" w:sz="0" w:space="0" w:color="auto"/>
                  </w:divBdr>
                  <w:divsChild>
                    <w:div w:id="1412122988">
                      <w:marLeft w:val="0"/>
                      <w:marRight w:val="0"/>
                      <w:marTop w:val="0"/>
                      <w:marBottom w:val="0"/>
                      <w:divBdr>
                        <w:top w:val="none" w:sz="0" w:space="0" w:color="auto"/>
                        <w:left w:val="none" w:sz="0" w:space="0" w:color="auto"/>
                        <w:bottom w:val="none" w:sz="0" w:space="0" w:color="auto"/>
                        <w:right w:val="none" w:sz="0" w:space="0" w:color="auto"/>
                      </w:divBdr>
                      <w:divsChild>
                        <w:div w:id="710230022">
                          <w:marLeft w:val="0"/>
                          <w:marRight w:val="0"/>
                          <w:marTop w:val="0"/>
                          <w:marBottom w:val="0"/>
                          <w:divBdr>
                            <w:top w:val="none" w:sz="0" w:space="0" w:color="auto"/>
                            <w:left w:val="none" w:sz="0" w:space="0" w:color="auto"/>
                            <w:bottom w:val="none" w:sz="0" w:space="0" w:color="auto"/>
                            <w:right w:val="none" w:sz="0" w:space="0" w:color="auto"/>
                          </w:divBdr>
                          <w:divsChild>
                            <w:div w:id="519050983">
                              <w:marLeft w:val="0"/>
                              <w:marRight w:val="0"/>
                              <w:marTop w:val="0"/>
                              <w:marBottom w:val="0"/>
                              <w:divBdr>
                                <w:top w:val="none" w:sz="0" w:space="0" w:color="auto"/>
                                <w:left w:val="none" w:sz="0" w:space="0" w:color="auto"/>
                                <w:bottom w:val="none" w:sz="0" w:space="0" w:color="auto"/>
                                <w:right w:val="none" w:sz="0" w:space="0" w:color="auto"/>
                              </w:divBdr>
                              <w:divsChild>
                                <w:div w:id="1285580291">
                                  <w:marLeft w:val="0"/>
                                  <w:marRight w:val="0"/>
                                  <w:marTop w:val="0"/>
                                  <w:marBottom w:val="150"/>
                                  <w:divBdr>
                                    <w:top w:val="single" w:sz="2" w:space="0" w:color="D4D4D4"/>
                                    <w:left w:val="single" w:sz="6" w:space="0" w:color="D4D4D4"/>
                                    <w:bottom w:val="single" w:sz="2" w:space="0" w:color="D4D4D4"/>
                                    <w:right w:val="single" w:sz="6" w:space="0" w:color="D4D4D4"/>
                                  </w:divBdr>
                                  <w:divsChild>
                                    <w:div w:id="1914852003">
                                      <w:marLeft w:val="0"/>
                                      <w:marRight w:val="0"/>
                                      <w:marTop w:val="0"/>
                                      <w:marBottom w:val="0"/>
                                      <w:divBdr>
                                        <w:top w:val="none" w:sz="0" w:space="0" w:color="auto"/>
                                        <w:left w:val="none" w:sz="0" w:space="0" w:color="auto"/>
                                        <w:bottom w:val="none" w:sz="0" w:space="0" w:color="auto"/>
                                        <w:right w:val="none" w:sz="0" w:space="0" w:color="auto"/>
                                      </w:divBdr>
                                      <w:divsChild>
                                        <w:div w:id="18518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533882">
      <w:bodyDiv w:val="1"/>
      <w:marLeft w:val="0"/>
      <w:marRight w:val="0"/>
      <w:marTop w:val="0"/>
      <w:marBottom w:val="0"/>
      <w:divBdr>
        <w:top w:val="none" w:sz="0" w:space="0" w:color="auto"/>
        <w:left w:val="none" w:sz="0" w:space="0" w:color="auto"/>
        <w:bottom w:val="none" w:sz="0" w:space="0" w:color="auto"/>
        <w:right w:val="none" w:sz="0" w:space="0" w:color="auto"/>
      </w:divBdr>
      <w:divsChild>
        <w:div w:id="1728528358">
          <w:marLeft w:val="0"/>
          <w:marRight w:val="0"/>
          <w:marTop w:val="0"/>
          <w:marBottom w:val="0"/>
          <w:divBdr>
            <w:top w:val="none" w:sz="0" w:space="0" w:color="auto"/>
            <w:left w:val="none" w:sz="0" w:space="0" w:color="auto"/>
            <w:bottom w:val="none" w:sz="0" w:space="0" w:color="auto"/>
            <w:right w:val="none" w:sz="0" w:space="0" w:color="auto"/>
          </w:divBdr>
          <w:divsChild>
            <w:div w:id="45572452">
              <w:marLeft w:val="0"/>
              <w:marRight w:val="0"/>
              <w:marTop w:val="0"/>
              <w:marBottom w:val="0"/>
              <w:divBdr>
                <w:top w:val="none" w:sz="0" w:space="0" w:color="auto"/>
                <w:left w:val="none" w:sz="0" w:space="0" w:color="auto"/>
                <w:bottom w:val="none" w:sz="0" w:space="0" w:color="auto"/>
                <w:right w:val="none" w:sz="0" w:space="0" w:color="auto"/>
              </w:divBdr>
              <w:divsChild>
                <w:div w:id="948316316">
                  <w:marLeft w:val="0"/>
                  <w:marRight w:val="0"/>
                  <w:marTop w:val="0"/>
                  <w:marBottom w:val="0"/>
                  <w:divBdr>
                    <w:top w:val="none" w:sz="0" w:space="0" w:color="auto"/>
                    <w:left w:val="none" w:sz="0" w:space="0" w:color="auto"/>
                    <w:bottom w:val="none" w:sz="0" w:space="0" w:color="auto"/>
                    <w:right w:val="none" w:sz="0" w:space="0" w:color="auto"/>
                  </w:divBdr>
                  <w:divsChild>
                    <w:div w:id="958801097">
                      <w:marLeft w:val="0"/>
                      <w:marRight w:val="0"/>
                      <w:marTop w:val="0"/>
                      <w:marBottom w:val="0"/>
                      <w:divBdr>
                        <w:top w:val="none" w:sz="0" w:space="0" w:color="auto"/>
                        <w:left w:val="none" w:sz="0" w:space="0" w:color="auto"/>
                        <w:bottom w:val="none" w:sz="0" w:space="0" w:color="auto"/>
                        <w:right w:val="none" w:sz="0" w:space="0" w:color="auto"/>
                      </w:divBdr>
                      <w:divsChild>
                        <w:div w:id="1284114754">
                          <w:marLeft w:val="0"/>
                          <w:marRight w:val="0"/>
                          <w:marTop w:val="0"/>
                          <w:marBottom w:val="0"/>
                          <w:divBdr>
                            <w:top w:val="none" w:sz="0" w:space="0" w:color="auto"/>
                            <w:left w:val="none" w:sz="0" w:space="0" w:color="auto"/>
                            <w:bottom w:val="none" w:sz="0" w:space="0" w:color="auto"/>
                            <w:right w:val="none" w:sz="0" w:space="0" w:color="auto"/>
                          </w:divBdr>
                          <w:divsChild>
                            <w:div w:id="1881163910">
                              <w:marLeft w:val="0"/>
                              <w:marRight w:val="0"/>
                              <w:marTop w:val="0"/>
                              <w:marBottom w:val="0"/>
                              <w:divBdr>
                                <w:top w:val="none" w:sz="0" w:space="0" w:color="auto"/>
                                <w:left w:val="none" w:sz="0" w:space="0" w:color="auto"/>
                                <w:bottom w:val="none" w:sz="0" w:space="0" w:color="auto"/>
                                <w:right w:val="none" w:sz="0" w:space="0" w:color="auto"/>
                              </w:divBdr>
                              <w:divsChild>
                                <w:div w:id="169314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807898">
      <w:bodyDiv w:val="1"/>
      <w:marLeft w:val="0"/>
      <w:marRight w:val="0"/>
      <w:marTop w:val="0"/>
      <w:marBottom w:val="0"/>
      <w:divBdr>
        <w:top w:val="none" w:sz="0" w:space="0" w:color="auto"/>
        <w:left w:val="none" w:sz="0" w:space="0" w:color="auto"/>
        <w:bottom w:val="none" w:sz="0" w:space="0" w:color="auto"/>
        <w:right w:val="none" w:sz="0" w:space="0" w:color="auto"/>
      </w:divBdr>
    </w:div>
    <w:div w:id="1898199081">
      <w:bodyDiv w:val="1"/>
      <w:marLeft w:val="0"/>
      <w:marRight w:val="0"/>
      <w:marTop w:val="0"/>
      <w:marBottom w:val="0"/>
      <w:divBdr>
        <w:top w:val="none" w:sz="0" w:space="0" w:color="auto"/>
        <w:left w:val="none" w:sz="0" w:space="0" w:color="auto"/>
        <w:bottom w:val="none" w:sz="0" w:space="0" w:color="auto"/>
        <w:right w:val="none" w:sz="0" w:space="0" w:color="auto"/>
      </w:divBdr>
      <w:divsChild>
        <w:div w:id="713626098">
          <w:marLeft w:val="0"/>
          <w:marRight w:val="0"/>
          <w:marTop w:val="0"/>
          <w:marBottom w:val="0"/>
          <w:divBdr>
            <w:top w:val="none" w:sz="0" w:space="0" w:color="auto"/>
            <w:left w:val="none" w:sz="0" w:space="0" w:color="auto"/>
            <w:bottom w:val="none" w:sz="0" w:space="0" w:color="auto"/>
            <w:right w:val="none" w:sz="0" w:space="0" w:color="auto"/>
          </w:divBdr>
          <w:divsChild>
            <w:div w:id="1877963708">
              <w:marLeft w:val="0"/>
              <w:marRight w:val="0"/>
              <w:marTop w:val="0"/>
              <w:marBottom w:val="0"/>
              <w:divBdr>
                <w:top w:val="none" w:sz="0" w:space="0" w:color="auto"/>
                <w:left w:val="none" w:sz="0" w:space="0" w:color="auto"/>
                <w:bottom w:val="none" w:sz="0" w:space="0" w:color="auto"/>
                <w:right w:val="none" w:sz="0" w:space="0" w:color="auto"/>
              </w:divBdr>
              <w:divsChild>
                <w:div w:id="1639332924">
                  <w:marLeft w:val="0"/>
                  <w:marRight w:val="0"/>
                  <w:marTop w:val="0"/>
                  <w:marBottom w:val="0"/>
                  <w:divBdr>
                    <w:top w:val="none" w:sz="0" w:space="0" w:color="auto"/>
                    <w:left w:val="none" w:sz="0" w:space="0" w:color="auto"/>
                    <w:bottom w:val="none" w:sz="0" w:space="0" w:color="auto"/>
                    <w:right w:val="none" w:sz="0" w:space="0" w:color="auto"/>
                  </w:divBdr>
                  <w:divsChild>
                    <w:div w:id="667905961">
                      <w:marLeft w:val="0"/>
                      <w:marRight w:val="0"/>
                      <w:marTop w:val="0"/>
                      <w:marBottom w:val="0"/>
                      <w:divBdr>
                        <w:top w:val="none" w:sz="0" w:space="0" w:color="auto"/>
                        <w:left w:val="none" w:sz="0" w:space="0" w:color="auto"/>
                        <w:bottom w:val="none" w:sz="0" w:space="0" w:color="auto"/>
                        <w:right w:val="none" w:sz="0" w:space="0" w:color="auto"/>
                      </w:divBdr>
                      <w:divsChild>
                        <w:div w:id="268584092">
                          <w:marLeft w:val="0"/>
                          <w:marRight w:val="0"/>
                          <w:marTop w:val="0"/>
                          <w:marBottom w:val="0"/>
                          <w:divBdr>
                            <w:top w:val="none" w:sz="0" w:space="0" w:color="auto"/>
                            <w:left w:val="none" w:sz="0" w:space="0" w:color="auto"/>
                            <w:bottom w:val="none" w:sz="0" w:space="0" w:color="auto"/>
                            <w:right w:val="none" w:sz="0" w:space="0" w:color="auto"/>
                          </w:divBdr>
                          <w:divsChild>
                            <w:div w:id="1744377337">
                              <w:marLeft w:val="0"/>
                              <w:marRight w:val="0"/>
                              <w:marTop w:val="0"/>
                              <w:marBottom w:val="0"/>
                              <w:divBdr>
                                <w:top w:val="none" w:sz="0" w:space="0" w:color="auto"/>
                                <w:left w:val="none" w:sz="0" w:space="0" w:color="auto"/>
                                <w:bottom w:val="none" w:sz="0" w:space="0" w:color="auto"/>
                                <w:right w:val="none" w:sz="0" w:space="0" w:color="auto"/>
                              </w:divBdr>
                              <w:divsChild>
                                <w:div w:id="1010454333">
                                  <w:marLeft w:val="0"/>
                                  <w:marRight w:val="0"/>
                                  <w:marTop w:val="0"/>
                                  <w:marBottom w:val="150"/>
                                  <w:divBdr>
                                    <w:top w:val="single" w:sz="2" w:space="0" w:color="D4D4D4"/>
                                    <w:left w:val="single" w:sz="6" w:space="0" w:color="D4D4D4"/>
                                    <w:bottom w:val="single" w:sz="2" w:space="0" w:color="D4D4D4"/>
                                    <w:right w:val="single" w:sz="6" w:space="0" w:color="D4D4D4"/>
                                  </w:divBdr>
                                  <w:divsChild>
                                    <w:div w:id="1800881455">
                                      <w:marLeft w:val="0"/>
                                      <w:marRight w:val="0"/>
                                      <w:marTop w:val="0"/>
                                      <w:marBottom w:val="0"/>
                                      <w:divBdr>
                                        <w:top w:val="none" w:sz="0" w:space="0" w:color="auto"/>
                                        <w:left w:val="none" w:sz="0" w:space="0" w:color="auto"/>
                                        <w:bottom w:val="none" w:sz="0" w:space="0" w:color="auto"/>
                                        <w:right w:val="none" w:sz="0" w:space="0" w:color="auto"/>
                                      </w:divBdr>
                                      <w:divsChild>
                                        <w:div w:id="6087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255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e.ferede@aau.edu.et" TargetMode="External"/><Relationship Id="rId13" Type="http://schemas.openxmlformats.org/officeDocument/2006/relationships/hyperlink" Target="https://www.econ.ku.dk/derg/wps/01-2020.pdf" TargetMode="External"/><Relationship Id="rId18" Type="http://schemas.openxmlformats.org/officeDocument/2006/relationships/hyperlink" Target="https://doi.org/10.4324/978131514977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a.se/wp-content/uploads/2022/12/Swedish-Development-Cooperation-with-Ethiopia_Sixty-Years-of-Lessons-Learned_EBA_2022_06.pdf" TargetMode="External"/><Relationship Id="rId17" Type="http://schemas.openxmlformats.org/officeDocument/2006/relationships/hyperlink" Target="https://www.ajol.info/index.php/eje/article/view/181421" TargetMode="External"/><Relationship Id="rId2" Type="http://schemas.openxmlformats.org/officeDocument/2006/relationships/numbering" Target="numbering.xml"/><Relationship Id="rId16" Type="http://schemas.openxmlformats.org/officeDocument/2006/relationships/hyperlink" Target="https://www.ajol.info/index.php/eje/article/view/207537"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jol.info/index.php/ejb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ea-et.org/wp-content/uploads/2021/07/17th-IC-Proceedings.pdf" TargetMode="External"/><Relationship Id="rId23" Type="http://schemas.openxmlformats.org/officeDocument/2006/relationships/fontTable" Target="fontTable.xml"/><Relationship Id="rId10" Type="http://schemas.openxmlformats.org/officeDocument/2006/relationships/hyperlink" Target="https://doi.org/10.37284/eajbe.6.1.1512" TargetMode="External"/><Relationship Id="rId19" Type="http://schemas.openxmlformats.org/officeDocument/2006/relationships/hyperlink" Target="https://www.efdinitiative.org/sites/default/files/publications/efd_dp-17-01.pdf" TargetMode="External"/><Relationship Id="rId4" Type="http://schemas.openxmlformats.org/officeDocument/2006/relationships/settings" Target="settings.xml"/><Relationship Id="rId9" Type="http://schemas.openxmlformats.org/officeDocument/2006/relationships/hyperlink" Target="https://ejournal.um.edu.my/index.php/JPMP/article/view/56560" TargetMode="External"/><Relationship Id="rId14" Type="http://schemas.openxmlformats.org/officeDocument/2006/relationships/hyperlink" Target="https://eea-et.org/wp-content/uploads/2021/07/17th-IC-Proceedings.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CE989-4C1A-44FA-885A-204A3517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2141</Words>
  <Characters>12210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14323</CharactersWithSpaces>
  <SharedDoc>false</SharedDoc>
  <HLinks>
    <vt:vector size="36" baseType="variant">
      <vt:variant>
        <vt:i4>7471207</vt:i4>
      </vt:variant>
      <vt:variant>
        <vt:i4>15</vt:i4>
      </vt:variant>
      <vt:variant>
        <vt:i4>0</vt:i4>
      </vt:variant>
      <vt:variant>
        <vt:i4>5</vt:i4>
      </vt:variant>
      <vt:variant>
        <vt:lpwstr>http://www.ua.ac.be/main.aspx?c=*TEWHI&amp;n=60624</vt:lpwstr>
      </vt:variant>
      <vt:variant>
        <vt:lpwstr/>
      </vt:variant>
      <vt:variant>
        <vt:i4>7864420</vt:i4>
      </vt:variant>
      <vt:variant>
        <vt:i4>12</vt:i4>
      </vt:variant>
      <vt:variant>
        <vt:i4>0</vt:i4>
      </vt:variant>
      <vt:variant>
        <vt:i4>5</vt:i4>
      </vt:variant>
      <vt:variant>
        <vt:lpwstr>http://www.ua.ac.be/main.aspx?c=*TEWHI&amp;n=83224</vt:lpwstr>
      </vt:variant>
      <vt:variant>
        <vt:lpwstr/>
      </vt:variant>
      <vt:variant>
        <vt:i4>8192098</vt:i4>
      </vt:variant>
      <vt:variant>
        <vt:i4>9</vt:i4>
      </vt:variant>
      <vt:variant>
        <vt:i4>0</vt:i4>
      </vt:variant>
      <vt:variant>
        <vt:i4>5</vt:i4>
      </vt:variant>
      <vt:variant>
        <vt:lpwstr>http://www.ua.ac.be/main.aspx?c=*TEWHI&amp;n=71468</vt:lpwstr>
      </vt:variant>
      <vt:variant>
        <vt:lpwstr/>
      </vt:variant>
      <vt:variant>
        <vt:i4>3407922</vt:i4>
      </vt:variant>
      <vt:variant>
        <vt:i4>6</vt:i4>
      </vt:variant>
      <vt:variant>
        <vt:i4>0</vt:i4>
      </vt:variant>
      <vt:variant>
        <vt:i4>5</vt:i4>
      </vt:variant>
      <vt:variant>
        <vt:lpwstr>http://siteresources.worldbank.org/INTETHIOPIA/Resources /structure_the_economy.pdf</vt:lpwstr>
      </vt:variant>
      <vt:variant>
        <vt:lpwstr/>
      </vt:variant>
      <vt:variant>
        <vt:i4>4325480</vt:i4>
      </vt:variant>
      <vt:variant>
        <vt:i4>3</vt:i4>
      </vt:variant>
      <vt:variant>
        <vt:i4>0</vt:i4>
      </vt:variant>
      <vt:variant>
        <vt:i4>5</vt:i4>
      </vt:variant>
      <vt:variant>
        <vt:lpwstr>mailto:adele.ferede@aau.edu.et</vt:lpwstr>
      </vt:variant>
      <vt:variant>
        <vt:lpwstr/>
      </vt:variant>
      <vt:variant>
        <vt:i4>6357075</vt:i4>
      </vt:variant>
      <vt:variant>
        <vt:i4>0</vt:i4>
      </vt:variant>
      <vt:variant>
        <vt:i4>0</vt:i4>
      </vt:variant>
      <vt:variant>
        <vt:i4>5</vt:i4>
      </vt:variant>
      <vt:variant>
        <vt:lpwstr>mailto:tadeleferede@yahoo.com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Hailu</dc:creator>
  <cp:lastModifiedBy>Microsoft account</cp:lastModifiedBy>
  <cp:revision>5</cp:revision>
  <cp:lastPrinted>2024-08-09T11:54:00Z</cp:lastPrinted>
  <dcterms:created xsi:type="dcterms:W3CDTF">2025-08-06T02:28:00Z</dcterms:created>
  <dcterms:modified xsi:type="dcterms:W3CDTF">2025-08-06T05:57:00Z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ef13d6e60ee5b90c0b085e3dca0e4a964cea86b688be3f03548e9e26afd80a4d</vt:lpwstr>
  </property>
</Properties>
</file>